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>Allegato 2)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396B83" w:rsidRDefault="00B66F09" w:rsidP="00396B83">
      <w:pPr>
        <w:widowControl w:val="0"/>
        <w:tabs>
          <w:tab w:val="left" w:pos="851"/>
        </w:tabs>
        <w:autoSpaceDE w:val="0"/>
        <w:autoSpaceDN w:val="0"/>
        <w:adjustRightInd w:val="0"/>
        <w:ind w:right="227"/>
        <w:jc w:val="both"/>
        <w:rPr>
          <w:b/>
          <w:sz w:val="28"/>
          <w:szCs w:val="28"/>
        </w:rPr>
      </w:pPr>
      <w:r w:rsidRPr="00970467">
        <w:rPr>
          <w:b/>
          <w:snapToGrid w:val="0"/>
        </w:rPr>
        <w:t xml:space="preserve">Oggetto: </w:t>
      </w:r>
      <w:r w:rsidR="00707A27">
        <w:t>p</w:t>
      </w:r>
      <w:r w:rsidR="00707A27" w:rsidRPr="00707A27">
        <w:t xml:space="preserve">rocedura aperta comunitaria per l’affidamento </w:t>
      </w:r>
      <w:r w:rsidR="006A4C3A">
        <w:t xml:space="preserve">del </w:t>
      </w:r>
      <w:r w:rsidR="00707A27" w:rsidRPr="00707A27">
        <w:t>servizio di reperimento e gestione posti letto da destinarsi agli studenti post laurea dell’Università degli Studi di Ferrara</w:t>
      </w:r>
      <w:r w:rsidR="00707A27" w:rsidRPr="00707A27">
        <w:rPr>
          <w:rFonts w:eastAsia="Calibri"/>
          <w:b/>
          <w:bCs/>
          <w:sz w:val="28"/>
          <w:szCs w:val="28"/>
        </w:rPr>
        <w:t xml:space="preserve"> </w:t>
      </w:r>
      <w:r w:rsidR="002D3560" w:rsidRPr="002D3560">
        <w:rPr>
          <w:b/>
          <w:bCs/>
        </w:rPr>
        <w:t>–</w:t>
      </w:r>
      <w:r w:rsidR="00DF39EB" w:rsidRPr="002D3560">
        <w:rPr>
          <w:b/>
          <w:bCs/>
        </w:rPr>
        <w:t xml:space="preserve"> CIG</w:t>
      </w:r>
      <w:r w:rsidR="002D3560" w:rsidRPr="002D3560">
        <w:rPr>
          <w:b/>
          <w:bCs/>
        </w:rPr>
        <w:t xml:space="preserve"> </w:t>
      </w:r>
      <w:r w:rsidR="00396B83">
        <w:rPr>
          <w:b/>
          <w:sz w:val="28"/>
          <w:szCs w:val="28"/>
        </w:rPr>
        <w:t>71271137B3</w:t>
      </w:r>
      <w:r w:rsidR="00DF39EB" w:rsidRPr="002D3560">
        <w:rPr>
          <w:b/>
          <w:bCs/>
        </w:rPr>
        <w:t xml:space="preserve"> </w:t>
      </w:r>
      <w:r w:rsidR="003A1BC3" w:rsidRPr="002D3560">
        <w:rPr>
          <w:b/>
          <w:snapToGrid w:val="0"/>
        </w:rPr>
        <w:t>-</w:t>
      </w:r>
      <w:r w:rsidR="003A1BC3">
        <w:rPr>
          <w:b/>
          <w:snapToGrid w:val="0"/>
        </w:rPr>
        <w:t xml:space="preserve">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Default="00671BA1" w:rsidP="00304B3E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quale:</w:t>
      </w:r>
    </w:p>
    <w:p w:rsidR="00671BA1" w:rsidRDefault="00671BA1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671BA1" w:rsidRPr="00970467" w:rsidRDefault="00671BA1" w:rsidP="00304B3E">
      <w:pPr>
        <w:autoSpaceDE w:val="0"/>
        <w:autoSpaceDN w:val="0"/>
        <w:adjustRightInd w:val="0"/>
        <w:rPr>
          <w:rFonts w:eastAsia="SimSun"/>
          <w:lang w:eastAsia="zh-CN"/>
        </w:rPr>
      </w:pPr>
      <w:r w:rsidRPr="00671BA1">
        <w:rPr>
          <w:rFonts w:eastAsia="SimSun"/>
          <w:lang w:eastAsia="zh-CN"/>
        </w:rPr>
        <w:t>□ micro-piccola-media impresa, secondo i parametri dell'U.E. (Raccomandazione della Commissione Europea del 6 maggio 2003 n° 2003/361/CE) in quanto occupa un numero di dipendenti inferiore a 250 unità ed ha un fatturato annuo non superiore  a 50 milioni di euro, oppure un totale di bilancio annuo non superiore a 43 milioni di euro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di partecipare alla procedura di gara in oggetto come</w:t>
      </w:r>
      <w:r w:rsidR="00B01507" w:rsidRPr="00DF39EB">
        <w:rPr>
          <w:rStyle w:val="Rimandonotaapidipagina"/>
          <w:lang w:val="it-IT"/>
        </w:rPr>
        <w:t xml:space="preserve"> </w:t>
      </w:r>
      <w:r w:rsidR="00B01507">
        <w:rPr>
          <w:rStyle w:val="Rimandonotaapidipagina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 xml:space="preserve">consorzio fra società cooperative di produzione e lavoro costituito a norma della L.422/09 e del </w:t>
      </w:r>
      <w:proofErr w:type="spellStart"/>
      <w:r w:rsidRPr="001B7B69">
        <w:rPr>
          <w:rFonts w:ascii="Times New Roman" w:hAnsi="Times New Roman"/>
          <w:sz w:val="24"/>
          <w:szCs w:val="24"/>
        </w:rPr>
        <w:t>D.Lgs.</w:t>
      </w:r>
      <w:proofErr w:type="spellEnd"/>
      <w:r w:rsidRPr="001B7B69">
        <w:rPr>
          <w:rFonts w:ascii="Times New Roman" w:hAnsi="Times New Roman"/>
          <w:sz w:val="24"/>
          <w:szCs w:val="24"/>
        </w:rPr>
        <w:t xml:space="preserve">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Pr="001B7B69">
        <w:rPr>
          <w:rFonts w:ascii="Times New Roman" w:hAnsi="Times New Roman"/>
          <w:sz w:val="24"/>
          <w:szCs w:val="24"/>
        </w:rPr>
        <w:t xml:space="preserve">/2006 e </w:t>
      </w:r>
      <w:proofErr w:type="spellStart"/>
      <w:r w:rsidRPr="001B7B69">
        <w:rPr>
          <w:rFonts w:ascii="Times New Roman" w:hAnsi="Times New Roman"/>
          <w:sz w:val="24"/>
          <w:szCs w:val="24"/>
        </w:rPr>
        <w:t>s.m.i.</w:t>
      </w:r>
      <w:proofErr w:type="spellEnd"/>
      <w:r w:rsidRPr="001B7B69">
        <w:rPr>
          <w:rFonts w:ascii="Times New Roman" w:hAnsi="Times New Roman"/>
          <w:sz w:val="24"/>
          <w:szCs w:val="24"/>
        </w:rPr>
        <w:t xml:space="preserve">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6D3E05">
      <w:pPr>
        <w:pStyle w:val="sche3"/>
        <w:spacing w:line="360" w:lineRule="auto"/>
        <w:ind w:left="709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lastRenderedPageBreak/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6D3E05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6D3E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aggregazione di operatori economici che aderiscono al contratto di rete. </w:t>
      </w:r>
    </w:p>
    <w:p w:rsidR="003500F0" w:rsidRPr="001B7B69" w:rsidRDefault="003500F0" w:rsidP="006D3E05">
      <w:pPr>
        <w:pStyle w:val="sche3"/>
        <w:spacing w:line="360" w:lineRule="auto"/>
        <w:ind w:left="709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6D3E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3, </w:t>
      </w:r>
      <w:proofErr w:type="spellStart"/>
      <w:r w:rsidR="00F71F04">
        <w:rPr>
          <w:rFonts w:ascii="Times New Roman" w:hAnsi="Times New Roman"/>
          <w:sz w:val="24"/>
          <w:szCs w:val="24"/>
        </w:rPr>
        <w:t>lett</w:t>
      </w:r>
      <w:proofErr w:type="spellEnd"/>
      <w:r w:rsidR="00F71F04">
        <w:rPr>
          <w:rFonts w:ascii="Times New Roman" w:hAnsi="Times New Roman"/>
          <w:sz w:val="24"/>
          <w:szCs w:val="24"/>
        </w:rPr>
        <w:t xml:space="preserve">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 xml:space="preserve">6 e </w:t>
      </w:r>
      <w:proofErr w:type="spellStart"/>
      <w:r w:rsidRPr="001B7B69">
        <w:rPr>
          <w:rFonts w:ascii="Times New Roman" w:hAnsi="Times New Roman"/>
          <w:sz w:val="24"/>
          <w:szCs w:val="24"/>
        </w:rPr>
        <w:t>s.m.i.</w:t>
      </w:r>
      <w:proofErr w:type="spellEnd"/>
      <w:r w:rsidRPr="001B7B69">
        <w:rPr>
          <w:rFonts w:ascii="Times New Roman" w:hAnsi="Times New Roman"/>
          <w:sz w:val="24"/>
          <w:szCs w:val="24"/>
        </w:rPr>
        <w:t>, stabilito in altro Stato membro, costituito conformemente alla legislazione vigente nel rispettivo Paese;</w:t>
      </w:r>
    </w:p>
    <w:p w:rsidR="003500F0" w:rsidRPr="001B7B69" w:rsidRDefault="003500F0" w:rsidP="006D3E05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6D3E05">
      <w:pPr>
        <w:pStyle w:val="sche3"/>
        <w:numPr>
          <w:ilvl w:val="0"/>
          <w:numId w:val="3"/>
        </w:numPr>
        <w:suppressAutoHyphens/>
        <w:autoSpaceDN/>
        <w:adjustRightInd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Pr="001B7B69">
        <w:rPr>
          <w:sz w:val="24"/>
          <w:szCs w:val="24"/>
          <w:lang w:val="it-IT"/>
        </w:rPr>
        <w:t>ai sensi dell’art. 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782A">
      <w:rPr>
        <w:noProof/>
      </w:rPr>
      <w:t>2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</w:t>
      </w:r>
      <w:r w:rsidR="006C782A">
        <w:rPr>
          <w:sz w:val="18"/>
          <w:szCs w:val="18"/>
        </w:rPr>
        <w:t>ore dell’operatore economico</w:t>
      </w:r>
      <w:r w:rsidRPr="0050441A">
        <w:rPr>
          <w:sz w:val="18"/>
          <w:szCs w:val="18"/>
        </w:rPr>
        <w:t xml:space="preserve"> </w:t>
      </w:r>
      <w:r w:rsidR="006C782A" w:rsidRPr="006C782A">
        <w:rPr>
          <w:sz w:val="18"/>
          <w:szCs w:val="18"/>
        </w:rPr>
        <w:t>la relativa procura speciale da cui lo stesso trae i poteri di firma.</w:t>
      </w:r>
      <w:r w:rsidR="006C782A">
        <w:rPr>
          <w:sz w:val="18"/>
          <w:szCs w:val="18"/>
        </w:rPr>
        <w:t xml:space="preserve"> </w:t>
      </w:r>
      <w:r w:rsidRPr="0050441A">
        <w:rPr>
          <w:sz w:val="18"/>
          <w:szCs w:val="18"/>
        </w:rPr>
        <w:t>deve essere presentata all’Università,</w:t>
      </w:r>
      <w:r w:rsidR="006C782A">
        <w:rPr>
          <w:sz w:val="18"/>
          <w:szCs w:val="18"/>
        </w:rPr>
        <w:t xml:space="preserve"> in originale o copia autentica.</w:t>
      </w:r>
      <w:r w:rsidRPr="0050441A">
        <w:rPr>
          <w:sz w:val="18"/>
          <w:szCs w:val="18"/>
        </w:rPr>
        <w:t xml:space="preserve"> </w:t>
      </w:r>
      <w:bookmarkStart w:id="0" w:name="_GoBack"/>
      <w:bookmarkEnd w:id="0"/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4336C"/>
    <w:rsid w:val="00156ECD"/>
    <w:rsid w:val="0018061A"/>
    <w:rsid w:val="00196D42"/>
    <w:rsid w:val="001E0C81"/>
    <w:rsid w:val="00207536"/>
    <w:rsid w:val="00227A74"/>
    <w:rsid w:val="00233E60"/>
    <w:rsid w:val="002745BB"/>
    <w:rsid w:val="002C3076"/>
    <w:rsid w:val="002D3560"/>
    <w:rsid w:val="002E2287"/>
    <w:rsid w:val="003049E7"/>
    <w:rsid w:val="00304B3E"/>
    <w:rsid w:val="00312693"/>
    <w:rsid w:val="003500F0"/>
    <w:rsid w:val="00396B83"/>
    <w:rsid w:val="003A1BC3"/>
    <w:rsid w:val="003C300C"/>
    <w:rsid w:val="003C5A84"/>
    <w:rsid w:val="003D4548"/>
    <w:rsid w:val="003F23FC"/>
    <w:rsid w:val="004153C3"/>
    <w:rsid w:val="0041629D"/>
    <w:rsid w:val="00445EBA"/>
    <w:rsid w:val="00452679"/>
    <w:rsid w:val="004528A0"/>
    <w:rsid w:val="004569ED"/>
    <w:rsid w:val="0046614D"/>
    <w:rsid w:val="00473BF8"/>
    <w:rsid w:val="004E6A41"/>
    <w:rsid w:val="0050441A"/>
    <w:rsid w:val="005046D5"/>
    <w:rsid w:val="00515B10"/>
    <w:rsid w:val="005B58D1"/>
    <w:rsid w:val="006254C7"/>
    <w:rsid w:val="00671BA1"/>
    <w:rsid w:val="00677FB1"/>
    <w:rsid w:val="006A4C3A"/>
    <w:rsid w:val="006C4469"/>
    <w:rsid w:val="006C782A"/>
    <w:rsid w:val="006D3E05"/>
    <w:rsid w:val="006E58D3"/>
    <w:rsid w:val="00707A27"/>
    <w:rsid w:val="00711754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957EE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5AF5"/>
    <w:rsid w:val="00DB2CA1"/>
    <w:rsid w:val="00DC4B09"/>
    <w:rsid w:val="00DF0DBF"/>
    <w:rsid w:val="00DF39EB"/>
    <w:rsid w:val="00DF7D41"/>
    <w:rsid w:val="00E221E0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22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3EF0-42D5-4185-BC70-7A6CC4E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Stefania Bruttini</cp:lastModifiedBy>
  <cp:revision>66</cp:revision>
  <cp:lastPrinted>2017-07-03T10:19:00Z</cp:lastPrinted>
  <dcterms:created xsi:type="dcterms:W3CDTF">2013-12-17T16:41:00Z</dcterms:created>
  <dcterms:modified xsi:type="dcterms:W3CDTF">2017-07-03T10:34:00Z</dcterms:modified>
</cp:coreProperties>
</file>