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Default="00C42167">
      <w:pPr>
        <w:jc w:val="both"/>
        <w:rPr>
          <w:b/>
          <w:szCs w:val="24"/>
        </w:rPr>
      </w:pPr>
    </w:p>
    <w:p w:rsidR="00C42167" w:rsidRDefault="00C42167">
      <w:pPr>
        <w:jc w:val="both"/>
        <w:rPr>
          <w:b/>
          <w:szCs w:val="24"/>
        </w:rPr>
      </w:pPr>
    </w:p>
    <w:p w:rsidR="00293CDB" w:rsidRDefault="00293CDB">
      <w:pPr>
        <w:jc w:val="both"/>
        <w:rPr>
          <w:b/>
          <w:szCs w:val="24"/>
        </w:rPr>
      </w:pPr>
    </w:p>
    <w:p w:rsidR="003A51BA" w:rsidRPr="007809B8" w:rsidRDefault="003A51BA" w:rsidP="007809B8">
      <w:bookmarkStart w:id="0" w:name="OLE_LINK2"/>
      <w:bookmarkStart w:id="1" w:name="_GoBack"/>
      <w:r w:rsidRPr="007809B8">
        <w:t xml:space="preserve">Allegato </w:t>
      </w:r>
      <w:r w:rsidR="00864301" w:rsidRPr="007809B8">
        <w:t>6</w:t>
      </w:r>
      <w:r w:rsidRPr="007809B8">
        <w:t>)</w:t>
      </w:r>
    </w:p>
    <w:bookmarkEnd w:id="1"/>
    <w:p w:rsidR="003A51BA" w:rsidRDefault="003A51BA" w:rsidP="003A51BA">
      <w:pPr>
        <w:jc w:val="both"/>
      </w:pPr>
    </w:p>
    <w:p w:rsidR="003A51BA" w:rsidRPr="00864301" w:rsidRDefault="003A51BA" w:rsidP="003A51BA">
      <w:pPr>
        <w:jc w:val="both"/>
      </w:pPr>
    </w:p>
    <w:bookmarkEnd w:id="0"/>
    <w:p w:rsidR="00293CDB" w:rsidRDefault="00864301" w:rsidP="00864301">
      <w:pPr>
        <w:jc w:val="both"/>
        <w:rPr>
          <w:b/>
          <w:szCs w:val="24"/>
        </w:rPr>
      </w:pPr>
      <w:r w:rsidRPr="00864301">
        <w:t>Oggetto: procedura</w:t>
      </w:r>
      <w:r w:rsidRPr="00ED442C">
        <w:t xml:space="preserve"> aperta comunitaria per l’affidamento del servizio di distribuzione della corrispondenza a tutte le strutture dell’Università degli Studi di Ferrara. – CIG 5756669988</w:t>
      </w:r>
      <w:r>
        <w:t xml:space="preserve"> – </w:t>
      </w:r>
      <w:r>
        <w:rPr>
          <w:b/>
          <w:szCs w:val="24"/>
        </w:rPr>
        <w:t xml:space="preserve">Fac simile clausole </w:t>
      </w:r>
      <w:r w:rsidR="00EC5563">
        <w:rPr>
          <w:b/>
          <w:szCs w:val="24"/>
        </w:rPr>
        <w:t xml:space="preserve">per </w:t>
      </w:r>
      <w:r>
        <w:rPr>
          <w:b/>
          <w:szCs w:val="24"/>
        </w:rPr>
        <w:t>cauzione provvisoria.</w:t>
      </w:r>
    </w:p>
    <w:p w:rsidR="008B55A2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EC5563" w:rsidRDefault="00EC5563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szCs w:val="24"/>
        </w:rPr>
      </w:pPr>
      <w:r>
        <w:rPr>
          <w:szCs w:val="24"/>
        </w:rPr>
        <w:t>Condizioni che devono</w:t>
      </w:r>
      <w:r w:rsidRPr="000A740B">
        <w:rPr>
          <w:szCs w:val="24"/>
        </w:rPr>
        <w:t xml:space="preserve"> essere rese i</w:t>
      </w:r>
      <w:r>
        <w:rPr>
          <w:szCs w:val="24"/>
        </w:rPr>
        <w:t xml:space="preserve">n modo </w:t>
      </w:r>
      <w:r w:rsidRPr="00CA3859">
        <w:rPr>
          <w:b/>
          <w:szCs w:val="24"/>
        </w:rPr>
        <w:t xml:space="preserve">esplicito </w:t>
      </w:r>
      <w:r>
        <w:rPr>
          <w:szCs w:val="24"/>
        </w:rPr>
        <w:t>nella cauzione provvisoria:</w:t>
      </w:r>
    </w:p>
    <w:p w:rsidR="00CA3859" w:rsidRDefault="00CA3859" w:rsidP="004F2B00">
      <w:pPr>
        <w:rPr>
          <w:szCs w:val="24"/>
        </w:rPr>
      </w:pPr>
    </w:p>
    <w:p w:rsidR="00EC5563" w:rsidRDefault="00EC5563" w:rsidP="004F2B00">
      <w:pPr>
        <w:rPr>
          <w:szCs w:val="24"/>
        </w:rPr>
      </w:pPr>
    </w:p>
    <w:p w:rsidR="00CA3859" w:rsidRDefault="00CA3859" w:rsidP="004F2B00">
      <w:pPr>
        <w:rPr>
          <w:szCs w:val="24"/>
        </w:rPr>
      </w:pPr>
    </w:p>
    <w:p w:rsidR="00CA3859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A740B">
        <w:rPr>
          <w:rFonts w:ascii="Times New Roman" w:hAnsi="Times New Roman"/>
          <w:sz w:val="24"/>
          <w:szCs w:val="24"/>
        </w:rPr>
        <w:t xml:space="preserve">alidità per almeno 180 giorni dalla data di scadenza fissata per la ricezione delle </w:t>
      </w:r>
      <w:r w:rsidR="00C33038">
        <w:rPr>
          <w:rFonts w:ascii="Times New Roman" w:hAnsi="Times New Roman"/>
          <w:sz w:val="24"/>
          <w:szCs w:val="24"/>
        </w:rPr>
        <w:t>offerte;</w:t>
      </w:r>
    </w:p>
    <w:p w:rsidR="00CA3859" w:rsidRPr="000A740B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rinuncia al beneficio della preventiva escussione del debitore principale;</w:t>
      </w: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rinuncia all’eccezione di cui all’art. 1957,</w:t>
      </w:r>
      <w:r>
        <w:rPr>
          <w:rFonts w:ascii="Times New Roman" w:hAnsi="Times New Roman"/>
          <w:sz w:val="24"/>
          <w:szCs w:val="24"/>
        </w:rPr>
        <w:t xml:space="preserve"> co.</w:t>
      </w:r>
      <w:r w:rsidRPr="000A740B">
        <w:rPr>
          <w:rFonts w:ascii="Times New Roman" w:hAnsi="Times New Roman"/>
          <w:sz w:val="24"/>
          <w:szCs w:val="24"/>
        </w:rPr>
        <w:t xml:space="preserve"> 2 del Codice Civile;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operatività entro 15 giorni a semplice richiesta scritta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40B">
        <w:rPr>
          <w:rFonts w:ascii="Times New Roman" w:hAnsi="Times New Roman"/>
          <w:sz w:val="24"/>
          <w:szCs w:val="24"/>
        </w:rPr>
        <w:t>dell’Università;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A740B">
        <w:rPr>
          <w:rFonts w:ascii="Times New Roman" w:hAnsi="Times New Roman"/>
          <w:sz w:val="24"/>
          <w:szCs w:val="24"/>
        </w:rPr>
        <w:t>impegno del garante a rilasciare la cauzione definitiva qualora l’offerente risultasse aggiudicatario</w:t>
      </w:r>
      <w:r>
        <w:rPr>
          <w:rFonts w:ascii="Times New Roman" w:hAnsi="Times New Roman"/>
          <w:sz w:val="24"/>
          <w:szCs w:val="24"/>
        </w:rPr>
        <w:t>;</w:t>
      </w:r>
    </w:p>
    <w:p w:rsidR="00CA3859" w:rsidRPr="00B94910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impegno </w:t>
      </w:r>
      <w:r w:rsidRPr="00B94910">
        <w:rPr>
          <w:rFonts w:ascii="Times New Roman" w:hAnsi="Times New Roman"/>
          <w:sz w:val="24"/>
          <w:szCs w:val="24"/>
        </w:rPr>
        <w:t>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EC5563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bCs/>
          <w:color w:val="000000"/>
          <w:lang w:eastAsia="zh-CN"/>
        </w:rPr>
      </w:pPr>
      <w:r w:rsidRPr="00EC5563">
        <w:rPr>
          <w:rFonts w:ascii="Times New Roman" w:hAnsi="Times New Roman"/>
          <w:sz w:val="24"/>
          <w:szCs w:val="24"/>
        </w:rPr>
        <w:t>il Foro competente, per qualsiasi controversia possa insorgere nei confronti dell’Università, è esclusivamente quello dell’Autorità Giudiziaria dove ha sede l’Università stessa</w:t>
      </w:r>
      <w:r w:rsidR="00C33038" w:rsidRPr="00EC5563">
        <w:rPr>
          <w:rFonts w:ascii="Times New Roman" w:hAnsi="Times New Roman"/>
          <w:sz w:val="24"/>
          <w:szCs w:val="24"/>
        </w:rPr>
        <w:t>.</w:t>
      </w:r>
    </w:p>
    <w:sectPr w:rsidR="00CA3859" w:rsidRPr="00EC5563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6" w:rsidRDefault="009B6676">
      <w:r>
        <w:separator/>
      </w:r>
    </w:p>
  </w:endnote>
  <w:endnote w:type="continuationSeparator" w:id="0">
    <w:p w:rsidR="009B6676" w:rsidRDefault="009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293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B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3CDB" w:rsidRDefault="00293C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293CDB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6" w:rsidRDefault="009B6676">
      <w:r>
        <w:separator/>
      </w:r>
    </w:p>
  </w:footnote>
  <w:footnote w:type="continuationSeparator" w:id="0">
    <w:p w:rsidR="009B6676" w:rsidRDefault="009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B" w:rsidRDefault="007809B8">
    <w:pPr>
      <w:pStyle w:val="Intestazione"/>
      <w:spacing w:line="240" w:lineRule="atLeast"/>
      <w:rPr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293CDB">
      <w:t xml:space="preserve">   </w:t>
    </w:r>
    <w:r w:rsidR="00293CDB">
      <w:rPr>
        <w:position w:val="30"/>
      </w:rPr>
      <w:t xml:space="preserve"> </w:t>
    </w:r>
    <w:r w:rsidR="00293CDB">
      <w:rPr>
        <w:position w:val="30"/>
        <w:sz w:val="60"/>
      </w:rPr>
      <w:t>Università degli Studi di Ferrara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>AREA EDILIZIA, SICUREZZA, GARE E PATRIMONIO</w:t>
    </w:r>
  </w:p>
  <w:p w:rsidR="00293CDB" w:rsidRPr="00512F75" w:rsidRDefault="00293CDB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RIPARTIZIONE </w:t>
    </w:r>
    <w:r w:rsidR="00512F75" w:rsidRPr="00512F75">
      <w:rPr>
        <w:b/>
        <w:szCs w:val="24"/>
      </w:rPr>
      <w:t>GARE E PATRIMONIO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C446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A51BA"/>
    <w:rsid w:val="003D1E47"/>
    <w:rsid w:val="00425BCB"/>
    <w:rsid w:val="004B0963"/>
    <w:rsid w:val="004F0237"/>
    <w:rsid w:val="004F2B00"/>
    <w:rsid w:val="004F6E27"/>
    <w:rsid w:val="00512F75"/>
    <w:rsid w:val="00530AC8"/>
    <w:rsid w:val="0056086A"/>
    <w:rsid w:val="00565FEF"/>
    <w:rsid w:val="00580094"/>
    <w:rsid w:val="005C733A"/>
    <w:rsid w:val="005D53AE"/>
    <w:rsid w:val="006345DF"/>
    <w:rsid w:val="00655C20"/>
    <w:rsid w:val="006A65D8"/>
    <w:rsid w:val="006B084E"/>
    <w:rsid w:val="007027C2"/>
    <w:rsid w:val="00705B14"/>
    <w:rsid w:val="007809B8"/>
    <w:rsid w:val="007E5E19"/>
    <w:rsid w:val="00842AD7"/>
    <w:rsid w:val="00863B40"/>
    <w:rsid w:val="00864301"/>
    <w:rsid w:val="008A10C2"/>
    <w:rsid w:val="008B55A2"/>
    <w:rsid w:val="008C5253"/>
    <w:rsid w:val="00927E3C"/>
    <w:rsid w:val="00974FAB"/>
    <w:rsid w:val="009976E1"/>
    <w:rsid w:val="009B6676"/>
    <w:rsid w:val="00A348AC"/>
    <w:rsid w:val="00A37DE1"/>
    <w:rsid w:val="00AE6804"/>
    <w:rsid w:val="00AE7D47"/>
    <w:rsid w:val="00B64A19"/>
    <w:rsid w:val="00C2467E"/>
    <w:rsid w:val="00C33038"/>
    <w:rsid w:val="00C42167"/>
    <w:rsid w:val="00C9172C"/>
    <w:rsid w:val="00CA3859"/>
    <w:rsid w:val="00CA788D"/>
    <w:rsid w:val="00CE313D"/>
    <w:rsid w:val="00DB6BB3"/>
    <w:rsid w:val="00DD28FF"/>
    <w:rsid w:val="00E36A67"/>
    <w:rsid w:val="00E65120"/>
    <w:rsid w:val="00EC5563"/>
    <w:rsid w:val="00EF16BB"/>
    <w:rsid w:val="00EF29F3"/>
    <w:rsid w:val="00FB6648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paragraph" w:customStyle="1" w:styleId="PS">
    <w:name w:val="PS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6</cp:revision>
  <cp:lastPrinted>2014-11-05T12:38:00Z</cp:lastPrinted>
  <dcterms:created xsi:type="dcterms:W3CDTF">2014-10-10T14:11:00Z</dcterms:created>
  <dcterms:modified xsi:type="dcterms:W3CDTF">2014-11-05T12:39:00Z</dcterms:modified>
</cp:coreProperties>
</file>