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3E03" w14:textId="3DFE51F3" w:rsidR="00943A1E" w:rsidRDefault="007D7F04" w:rsidP="006A547D">
      <w:pPr>
        <w:pStyle w:val="Titolo1"/>
        <w:jc w:val="center"/>
        <w:rPr>
          <w:rFonts w:eastAsia="Times New Roman"/>
          <w:sz w:val="28"/>
          <w:szCs w:val="28"/>
        </w:rPr>
      </w:pPr>
      <w:proofErr w:type="spellStart"/>
      <w:r w:rsidRPr="00A14624">
        <w:rPr>
          <w:rFonts w:eastAsia="Times New Roman"/>
          <w:sz w:val="28"/>
          <w:szCs w:val="28"/>
        </w:rPr>
        <w:t>InTime</w:t>
      </w:r>
      <w:proofErr w:type="spellEnd"/>
      <w:r w:rsidR="009269DF">
        <w:rPr>
          <w:rFonts w:eastAsia="Times New Roman"/>
          <w:sz w:val="28"/>
          <w:szCs w:val="28"/>
        </w:rPr>
        <w:t xml:space="preserve"> </w:t>
      </w:r>
    </w:p>
    <w:p w14:paraId="4E7B9CD4" w14:textId="77777777" w:rsidR="000B37C4" w:rsidRPr="006A547D" w:rsidRDefault="000B37C4" w:rsidP="000B37C4">
      <w:pPr>
        <w:pStyle w:val="Titolo1"/>
        <w:jc w:val="center"/>
        <w:rPr>
          <w:rFonts w:eastAsia="Times New Roman"/>
          <w:sz w:val="28"/>
          <w:szCs w:val="28"/>
        </w:rPr>
      </w:pPr>
      <w:r w:rsidRPr="006A547D">
        <w:rPr>
          <w:rStyle w:val="Enfasigrassetto"/>
          <w:rFonts w:eastAsia="Times New Roman"/>
          <w:b/>
          <w:bCs/>
          <w:sz w:val="28"/>
          <w:szCs w:val="28"/>
        </w:rPr>
        <w:t>Registro delle lezioni</w:t>
      </w:r>
    </w:p>
    <w:p w14:paraId="70262B7B" w14:textId="4A1E1F47" w:rsidR="000B37C4" w:rsidRPr="000B37C4" w:rsidRDefault="000B37C4" w:rsidP="000B37C4">
      <w:pPr>
        <w:pStyle w:val="Titolo1"/>
        <w:jc w:val="both"/>
        <w:rPr>
          <w:b w:val="0"/>
          <w:bCs w:val="0"/>
          <w:kern w:val="0"/>
          <w:sz w:val="24"/>
          <w:szCs w:val="24"/>
        </w:rPr>
      </w:pPr>
      <w:r w:rsidRPr="000B37C4">
        <w:rPr>
          <w:b w:val="0"/>
          <w:bCs w:val="0"/>
          <w:kern w:val="0"/>
          <w:sz w:val="24"/>
          <w:szCs w:val="24"/>
        </w:rPr>
        <w:t>Link:  </w:t>
      </w:r>
      <w:hyperlink r:id="rId5" w:tgtFrame="_blank" w:history="1">
        <w:r w:rsidRPr="000B37C4">
          <w:rPr>
            <w:b w:val="0"/>
            <w:bCs w:val="0"/>
            <w:kern w:val="0"/>
            <w:sz w:val="24"/>
            <w:szCs w:val="24"/>
          </w:rPr>
          <w:t>https://unife.u-web.cineca.it/</w:t>
        </w:r>
      </w:hyperlink>
    </w:p>
    <w:p w14:paraId="00A2CA9A" w14:textId="5F1B454C" w:rsidR="000B37C4" w:rsidRPr="000B37C4" w:rsidRDefault="000B37C4" w:rsidP="000B37C4">
      <w:pPr>
        <w:pStyle w:val="Titolo1"/>
        <w:jc w:val="both"/>
        <w:rPr>
          <w:b w:val="0"/>
          <w:bCs w:val="0"/>
          <w:kern w:val="0"/>
          <w:sz w:val="24"/>
          <w:szCs w:val="24"/>
        </w:rPr>
      </w:pPr>
      <w:r w:rsidRPr="000B37C4">
        <w:rPr>
          <w:b w:val="0"/>
          <w:bCs w:val="0"/>
          <w:kern w:val="0"/>
          <w:sz w:val="24"/>
          <w:szCs w:val="24"/>
        </w:rPr>
        <w:t xml:space="preserve">Cliccare su </w:t>
      </w:r>
      <w:r>
        <w:rPr>
          <w:b w:val="0"/>
          <w:bCs w:val="0"/>
          <w:kern w:val="0"/>
          <w:sz w:val="24"/>
          <w:szCs w:val="24"/>
        </w:rPr>
        <w:t>“</w:t>
      </w:r>
      <w:proofErr w:type="spellStart"/>
      <w:r w:rsidRPr="000B37C4">
        <w:rPr>
          <w:b w:val="0"/>
          <w:bCs w:val="0"/>
          <w:kern w:val="0"/>
          <w:sz w:val="24"/>
          <w:szCs w:val="24"/>
        </w:rPr>
        <w:t>Timesheet</w:t>
      </w:r>
      <w:proofErr w:type="spellEnd"/>
      <w:r>
        <w:rPr>
          <w:b w:val="0"/>
          <w:bCs w:val="0"/>
          <w:kern w:val="0"/>
          <w:sz w:val="24"/>
          <w:szCs w:val="24"/>
        </w:rPr>
        <w:t>”</w:t>
      </w:r>
    </w:p>
    <w:p w14:paraId="4B73F218" w14:textId="584AFF6D" w:rsidR="00943A1E" w:rsidRDefault="007D7F04">
      <w:pPr>
        <w:pStyle w:val="NormaleWeb"/>
      </w:pPr>
      <w:r>
        <w:t>La funzione è raggiungibile dalla voce di menu "I MIEI IMPEGNI".</w:t>
      </w:r>
    </w:p>
    <w:p w14:paraId="3A1B604E" w14:textId="378CA9BA" w:rsidR="00943A1E" w:rsidRDefault="007D7F04">
      <w:pPr>
        <w:pStyle w:val="NormaleWeb"/>
      </w:pPr>
      <w:r>
        <w:rPr>
          <w:noProof/>
        </w:rPr>
        <w:drawing>
          <wp:inline distT="0" distB="0" distL="0" distR="0" wp14:anchorId="61E8BD88" wp14:editId="38BC01D8">
            <wp:extent cx="4457700" cy="13144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1314450"/>
                    </a:xfrm>
                    <a:prstGeom prst="rect">
                      <a:avLst/>
                    </a:prstGeom>
                    <a:noFill/>
                    <a:ln>
                      <a:noFill/>
                    </a:ln>
                  </pic:spPr>
                </pic:pic>
              </a:graphicData>
            </a:graphic>
          </wp:inline>
        </w:drawing>
      </w:r>
      <w:r>
        <w:br/>
        <w:t>Per ogni incarico vis</w:t>
      </w:r>
      <w:r w:rsidR="006A547D">
        <w:t xml:space="preserve">ualizzato (attività didattica) </w:t>
      </w:r>
      <w:r>
        <w:t>si accede al registro c</w:t>
      </w:r>
      <w:r w:rsidR="006A547D">
        <w:t>liccando in corrispondenza della riga</w:t>
      </w:r>
      <w:r>
        <w:t>.</w:t>
      </w:r>
    </w:p>
    <w:p w14:paraId="2F11DB89" w14:textId="77777777" w:rsidR="006A547D" w:rsidRDefault="007D7F04">
      <w:pPr>
        <w:pStyle w:val="NormaleWeb"/>
      </w:pPr>
      <w:r>
        <w:br/>
      </w:r>
      <w:r>
        <w:rPr>
          <w:noProof/>
        </w:rPr>
        <w:drawing>
          <wp:inline distT="0" distB="0" distL="0" distR="0" wp14:anchorId="1F9F837A" wp14:editId="4583A827">
            <wp:extent cx="4457700" cy="195262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952625"/>
                    </a:xfrm>
                    <a:prstGeom prst="rect">
                      <a:avLst/>
                    </a:prstGeom>
                    <a:noFill/>
                    <a:ln>
                      <a:noFill/>
                    </a:ln>
                  </pic:spPr>
                </pic:pic>
              </a:graphicData>
            </a:graphic>
          </wp:inline>
        </w:drawing>
      </w:r>
      <w:r>
        <w:br/>
      </w:r>
      <w:r>
        <w:br/>
        <w:t>Per facilitare la corretta individuazione dell'incarico, vengono riportati anche il partizionamento, la sede, le ore di carico didattico previste in offerta, le ore inserite ed il periodo di svolgimento delle lezioni.</w:t>
      </w:r>
    </w:p>
    <w:p w14:paraId="727C5619" w14:textId="77777777" w:rsidR="006A547D" w:rsidRDefault="007D7F04">
      <w:pPr>
        <w:pStyle w:val="NormaleWeb"/>
      </w:pPr>
      <w:r>
        <w:br/>
        <w:t>Nell'ultima colonna viene descritto lo "</w:t>
      </w:r>
      <w:r w:rsidRPr="006A547D">
        <w:rPr>
          <w:b/>
        </w:rPr>
        <w:t>stato</w:t>
      </w:r>
      <w:r w:rsidR="006A547D">
        <w:t xml:space="preserve">" del registro, che può essere: </w:t>
      </w:r>
    </w:p>
    <w:p w14:paraId="474A6528" w14:textId="1F28917D" w:rsidR="00943A1E" w:rsidRDefault="006A547D">
      <w:pPr>
        <w:pStyle w:val="NormaleWeb"/>
      </w:pPr>
      <w:r>
        <w:t>&gt;</w:t>
      </w:r>
      <w:r w:rsidR="007D7F04">
        <w:rPr>
          <w:rStyle w:val="Enfasigrassetto"/>
        </w:rPr>
        <w:t>Aperto</w:t>
      </w:r>
      <w:r>
        <w:t xml:space="preserve">: </w:t>
      </w:r>
      <w:r w:rsidR="007D7F04">
        <w:t>è lo stato iniziale del registro, è lo stato nel quale il registro viene compilato dall'utente.</w:t>
      </w:r>
      <w:r w:rsidR="007D7F04">
        <w:br/>
      </w:r>
      <w:r>
        <w:t>&gt;</w:t>
      </w:r>
      <w:r w:rsidR="007D7F04">
        <w:rPr>
          <w:rStyle w:val="Enfasigrassetto"/>
        </w:rPr>
        <w:t>Inviato</w:t>
      </w:r>
      <w:r>
        <w:rPr>
          <w:rStyle w:val="Enfasigrassetto"/>
        </w:rPr>
        <w:t>:</w:t>
      </w:r>
      <w:r w:rsidR="007D7F04">
        <w:t xml:space="preserve"> è lo stato nel quale l'utente </w:t>
      </w:r>
      <w:r>
        <w:t>chiude</w:t>
      </w:r>
      <w:r w:rsidR="007D7F04">
        <w:t xml:space="preserve"> il registro una volta completata la compilazion</w:t>
      </w:r>
      <w:r>
        <w:t>e delle attività in esso svolte. I</w:t>
      </w:r>
      <w:r w:rsidR="007D7F04">
        <w:t xml:space="preserve">l registro non è più modificabile e rimane in attesa dell'approvazione da parte del </w:t>
      </w:r>
      <w:r>
        <w:t>Direttore</w:t>
      </w:r>
      <w:r w:rsidR="007D7F04">
        <w:t xml:space="preserve"> di </w:t>
      </w:r>
      <w:r>
        <w:t>D</w:t>
      </w:r>
      <w:r w:rsidR="007D7F04">
        <w:t>ipartimento.</w:t>
      </w:r>
      <w:r w:rsidR="007D7F04">
        <w:br/>
      </w:r>
      <w:r>
        <w:t>&gt;</w:t>
      </w:r>
      <w:r w:rsidR="007D7F04">
        <w:rPr>
          <w:rStyle w:val="Enfasigrassetto"/>
        </w:rPr>
        <w:t>Approvato</w:t>
      </w:r>
      <w:r>
        <w:rPr>
          <w:rStyle w:val="Enfasigrassetto"/>
        </w:rPr>
        <w:t>:</w:t>
      </w:r>
      <w:r w:rsidR="007D7F04">
        <w:t xml:space="preserve"> è lo stato </w:t>
      </w:r>
      <w:r>
        <w:t xml:space="preserve">finale, quando il registro è stato approvato dal Direttore. </w:t>
      </w:r>
    </w:p>
    <w:p w14:paraId="0C177AB0" w14:textId="77777777" w:rsidR="00943A1E" w:rsidRDefault="007D7F04">
      <w:pPr>
        <w:pStyle w:val="NormaleWeb"/>
      </w:pPr>
      <w:r>
        <w:lastRenderedPageBreak/>
        <w:br/>
      </w:r>
      <w:r>
        <w:br/>
      </w:r>
      <w:r>
        <w:rPr>
          <w:noProof/>
        </w:rPr>
        <w:drawing>
          <wp:inline distT="0" distB="0" distL="0" distR="0" wp14:anchorId="66D6A8EC" wp14:editId="541B4DE2">
            <wp:extent cx="4457700" cy="19526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952625"/>
                    </a:xfrm>
                    <a:prstGeom prst="rect">
                      <a:avLst/>
                    </a:prstGeom>
                    <a:noFill/>
                    <a:ln>
                      <a:noFill/>
                    </a:ln>
                  </pic:spPr>
                </pic:pic>
              </a:graphicData>
            </a:graphic>
          </wp:inline>
        </w:drawing>
      </w:r>
    </w:p>
    <w:p w14:paraId="7BCA6C87" w14:textId="77777777" w:rsidR="00943A1E" w:rsidRPr="00C1024F" w:rsidRDefault="007D7F04">
      <w:pPr>
        <w:pStyle w:val="Titolo2"/>
        <w:rPr>
          <w:rFonts w:eastAsia="Times New Roman"/>
          <w:sz w:val="28"/>
          <w:szCs w:val="28"/>
        </w:rPr>
      </w:pPr>
      <w:r w:rsidRPr="00C1024F">
        <w:rPr>
          <w:rFonts w:eastAsia="Times New Roman"/>
          <w:sz w:val="28"/>
          <w:szCs w:val="28"/>
        </w:rPr>
        <w:t>Dettaglio del registro</w:t>
      </w:r>
    </w:p>
    <w:p w14:paraId="0EA7B3EB" w14:textId="77777777" w:rsidR="006A547D" w:rsidRDefault="007D7F04">
      <w:pPr>
        <w:pStyle w:val="NormaleWeb"/>
      </w:pPr>
      <w:r>
        <w:br/>
        <w:t>Nella parte alta della schermata viene indicato l'anno dell'offerta e nell'e</w:t>
      </w:r>
      <w:r w:rsidR="006A547D">
        <w:t xml:space="preserve">lenco a tendina vengono elencate tutte </w:t>
      </w:r>
      <w:r>
        <w:t xml:space="preserve">le attività didattiche dell'anno, cliccando su di esse è possibile </w:t>
      </w:r>
      <w:r w:rsidR="006A547D">
        <w:t>aprire i registri</w:t>
      </w:r>
      <w:r>
        <w:t>.</w:t>
      </w:r>
    </w:p>
    <w:p w14:paraId="1FB278E5" w14:textId="3A0A978C" w:rsidR="00943A1E" w:rsidRDefault="007D7F04">
      <w:pPr>
        <w:pStyle w:val="NormaleWeb"/>
      </w:pPr>
      <w:r>
        <w:br/>
        <w:t>La funzione "informazion</w:t>
      </w:r>
      <w:r w:rsidR="006A547D">
        <w:t xml:space="preserve">i" permette di visualizzare i dettagli </w:t>
      </w:r>
      <w:r>
        <w:t>del registro quali: corso di studio, partizione e percorso. Il campo "osservazioni" ha lo scopo di registrare annotazioni e considerazioni rispetto al registro per l'intero anno accademico mentre il campo "numero studenti" permette di quantificare il trend di partecipazione insieme alla media dei frequentanti.</w:t>
      </w:r>
    </w:p>
    <w:p w14:paraId="1CD4BACA" w14:textId="54F4DDC9" w:rsidR="00943A1E" w:rsidRDefault="006A547D">
      <w:pPr>
        <w:pStyle w:val="NormaleWeb"/>
      </w:pPr>
      <w:r>
        <w:rPr>
          <w:noProof/>
        </w:rPr>
        <w:drawing>
          <wp:inline distT="0" distB="0" distL="0" distR="0" wp14:anchorId="06EB7664" wp14:editId="12297FCC">
            <wp:extent cx="4457700" cy="1285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1285875"/>
                    </a:xfrm>
                    <a:prstGeom prst="rect">
                      <a:avLst/>
                    </a:prstGeom>
                    <a:noFill/>
                    <a:ln>
                      <a:noFill/>
                    </a:ln>
                  </pic:spPr>
                </pic:pic>
              </a:graphicData>
            </a:graphic>
          </wp:inline>
        </w:drawing>
      </w:r>
      <w:r w:rsidR="007D7F04">
        <w:br/>
      </w:r>
      <w:r w:rsidR="007D7F04">
        <w:br/>
      </w:r>
      <w:r>
        <w:t xml:space="preserve">Nella parte destra della schermata </w:t>
      </w:r>
      <w:r w:rsidR="004415B1">
        <w:t xml:space="preserve">pulsante giallo </w:t>
      </w:r>
      <w:r w:rsidR="004415B1" w:rsidRPr="004415B1">
        <w:t>indica lo stato del registro</w:t>
      </w:r>
      <w:r w:rsidR="004415B1">
        <w:t xml:space="preserve"> (</w:t>
      </w:r>
      <w:r w:rsidR="004415B1" w:rsidRPr="004415B1">
        <w:t>Aperto, Inviato, Approvato</w:t>
      </w:r>
      <w:r w:rsidR="004415B1">
        <w:t>)</w:t>
      </w:r>
      <w:r w:rsidR="004415B1" w:rsidRPr="004415B1">
        <w:t>.</w:t>
      </w:r>
    </w:p>
    <w:p w14:paraId="5380D474" w14:textId="7C2664C5" w:rsidR="00943A1E" w:rsidRDefault="007D7F04">
      <w:pPr>
        <w:pStyle w:val="NormaleWeb"/>
      </w:pPr>
      <w:r>
        <w:rPr>
          <w:noProof/>
        </w:rPr>
        <w:drawing>
          <wp:inline distT="0" distB="0" distL="0" distR="0" wp14:anchorId="04792834" wp14:editId="37080A30">
            <wp:extent cx="4457700" cy="74295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742950"/>
                    </a:xfrm>
                    <a:prstGeom prst="rect">
                      <a:avLst/>
                    </a:prstGeom>
                    <a:noFill/>
                    <a:ln>
                      <a:noFill/>
                    </a:ln>
                  </pic:spPr>
                </pic:pic>
              </a:graphicData>
            </a:graphic>
          </wp:inline>
        </w:drawing>
      </w:r>
      <w:r>
        <w:br/>
        <w:t xml:space="preserve">Nella barra Dati registro si </w:t>
      </w:r>
      <w:r w:rsidR="004415B1">
        <w:t>visualizzano</w:t>
      </w:r>
      <w:r>
        <w:t xml:space="preserve"> le statistiche e le ore inserite rispetto a quelle previste dall'incarico.</w:t>
      </w:r>
      <w:r>
        <w:br/>
        <w:t>Dal menu a tendina "Azioni" sono disponibili diverse operazioni:</w:t>
      </w:r>
    </w:p>
    <w:p w14:paraId="106335A5" w14:textId="77777777" w:rsidR="00943A1E" w:rsidRDefault="007D7F04">
      <w:pPr>
        <w:numPr>
          <w:ilvl w:val="0"/>
          <w:numId w:val="7"/>
        </w:numPr>
        <w:spacing w:before="100" w:beforeAutospacing="1" w:after="100" w:afterAutospacing="1"/>
        <w:rPr>
          <w:rFonts w:eastAsia="Times New Roman"/>
        </w:rPr>
      </w:pPr>
      <w:r>
        <w:rPr>
          <w:rFonts w:eastAsia="Times New Roman"/>
        </w:rPr>
        <w:t xml:space="preserve">Esporta dati registro: permette di estrarre in formato </w:t>
      </w:r>
      <w:proofErr w:type="spellStart"/>
      <w:r>
        <w:rPr>
          <w:rFonts w:eastAsia="Times New Roman"/>
        </w:rPr>
        <w:t>excel</w:t>
      </w:r>
      <w:proofErr w:type="spellEnd"/>
      <w:r>
        <w:rPr>
          <w:rFonts w:eastAsia="Times New Roman"/>
        </w:rPr>
        <w:t xml:space="preserve"> il riepilogo del registro docente selezionato;</w:t>
      </w:r>
    </w:p>
    <w:p w14:paraId="490DA3B4" w14:textId="77777777" w:rsidR="00943A1E" w:rsidRDefault="007D7F04">
      <w:pPr>
        <w:numPr>
          <w:ilvl w:val="0"/>
          <w:numId w:val="7"/>
        </w:numPr>
        <w:spacing w:before="100" w:beforeAutospacing="1" w:after="100" w:afterAutospacing="1"/>
        <w:rPr>
          <w:rFonts w:eastAsia="Times New Roman"/>
        </w:rPr>
      </w:pPr>
      <w:r>
        <w:rPr>
          <w:rFonts w:eastAsia="Times New Roman"/>
        </w:rPr>
        <w:t xml:space="preserve">Importa dati registro: permette l'importazione di un file </w:t>
      </w:r>
      <w:proofErr w:type="spellStart"/>
      <w:r>
        <w:rPr>
          <w:rFonts w:eastAsia="Times New Roman"/>
        </w:rPr>
        <w:t>excel</w:t>
      </w:r>
      <w:proofErr w:type="spellEnd"/>
      <w:r>
        <w:rPr>
          <w:rFonts w:eastAsia="Times New Roman"/>
        </w:rPr>
        <w:t xml:space="preserve"> caricato attraverso la funzione precedentemente descritta per l'inserimento delle attività svolte per un </w:t>
      </w:r>
      <w:r>
        <w:rPr>
          <w:rFonts w:eastAsia="Times New Roman"/>
        </w:rPr>
        <w:lastRenderedPageBreak/>
        <w:t>determinato insegnamento (attenzione: l'importazione sovrascrive i dati pregressi con la loro perdita);</w:t>
      </w:r>
    </w:p>
    <w:p w14:paraId="2B4E030A" w14:textId="77777777" w:rsidR="00943A1E" w:rsidRDefault="007D7F04">
      <w:pPr>
        <w:numPr>
          <w:ilvl w:val="0"/>
          <w:numId w:val="7"/>
        </w:numPr>
        <w:spacing w:before="100" w:beforeAutospacing="1" w:after="100" w:afterAutospacing="1"/>
        <w:rPr>
          <w:rFonts w:eastAsia="Times New Roman"/>
        </w:rPr>
      </w:pPr>
      <w:r>
        <w:rPr>
          <w:rFonts w:eastAsia="Times New Roman"/>
        </w:rPr>
        <w:t>Elimina attività selezionate: dopo aver selezionato una o più attività ne permette la cancellazione;</w:t>
      </w:r>
    </w:p>
    <w:p w14:paraId="6AD75785" w14:textId="77777777" w:rsidR="00943A1E" w:rsidRDefault="007D7F04">
      <w:pPr>
        <w:numPr>
          <w:ilvl w:val="0"/>
          <w:numId w:val="7"/>
        </w:numPr>
        <w:spacing w:before="100" w:beforeAutospacing="1" w:after="100" w:afterAutospacing="1"/>
        <w:rPr>
          <w:rFonts w:eastAsia="Times New Roman"/>
        </w:rPr>
      </w:pPr>
      <w:r>
        <w:rPr>
          <w:rFonts w:eastAsia="Times New Roman"/>
        </w:rPr>
        <w:t>Gestione gruppi studenti: permette la creazione e gestione di gruppi, come successivamente spiegato nel capitolo dedicato;</w:t>
      </w:r>
    </w:p>
    <w:p w14:paraId="62456EB1" w14:textId="77777777" w:rsidR="00943A1E" w:rsidRDefault="007D7F04">
      <w:pPr>
        <w:numPr>
          <w:ilvl w:val="0"/>
          <w:numId w:val="7"/>
        </w:numPr>
        <w:spacing w:before="100" w:beforeAutospacing="1" w:after="100" w:afterAutospacing="1"/>
        <w:rPr>
          <w:rFonts w:eastAsia="Times New Roman"/>
        </w:rPr>
      </w:pPr>
      <w:r>
        <w:rPr>
          <w:rFonts w:eastAsia="Times New Roman"/>
        </w:rPr>
        <w:t>Stampa di controllo: produce una stampa non ufficiale da utilizzarsi a fini interni o di verifica delle informazioni fino ad ora inserite nel registro.</w:t>
      </w:r>
    </w:p>
    <w:p w14:paraId="1CB4735D" w14:textId="67F4DB44" w:rsidR="00943A1E" w:rsidRDefault="007D7F04">
      <w:pPr>
        <w:pStyle w:val="NormaleWeb"/>
      </w:pPr>
      <w:r>
        <w:rPr>
          <w:noProof/>
        </w:rPr>
        <w:drawing>
          <wp:inline distT="0" distB="0" distL="0" distR="0" wp14:anchorId="4A7BAF39" wp14:editId="05FE0B1B">
            <wp:extent cx="4457700" cy="21717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171700"/>
                    </a:xfrm>
                    <a:prstGeom prst="rect">
                      <a:avLst/>
                    </a:prstGeom>
                    <a:noFill/>
                    <a:ln>
                      <a:noFill/>
                    </a:ln>
                  </pic:spPr>
                </pic:pic>
              </a:graphicData>
            </a:graphic>
          </wp:inline>
        </w:drawing>
      </w:r>
    </w:p>
    <w:p w14:paraId="6DBF3825" w14:textId="41694CA1" w:rsidR="00943A1E" w:rsidRPr="00C1024F" w:rsidRDefault="007D7F04">
      <w:pPr>
        <w:pStyle w:val="Titolo2"/>
        <w:rPr>
          <w:rFonts w:eastAsia="Times New Roman"/>
          <w:sz w:val="28"/>
          <w:szCs w:val="28"/>
        </w:rPr>
      </w:pPr>
      <w:r w:rsidRPr="00C1024F">
        <w:rPr>
          <w:rFonts w:eastAsia="Times New Roman"/>
          <w:sz w:val="28"/>
          <w:szCs w:val="28"/>
        </w:rPr>
        <w:t>Inserimento attività di registro</w:t>
      </w:r>
    </w:p>
    <w:p w14:paraId="5BD9D1A9" w14:textId="43B46BEF" w:rsidR="00943A1E" w:rsidRDefault="007D7F04">
      <w:pPr>
        <w:pStyle w:val="NormaleWeb"/>
      </w:pPr>
      <w:r>
        <w:t>Per aggiungere una nuova attività è sufficiente cliccare su "Aggiungi", e compilare i campi obbligatori, contraddistinti da asterico: Data impegno, Ore accademiche, Tipi Attività e Argomento.</w:t>
      </w:r>
      <w:r>
        <w:br/>
      </w:r>
    </w:p>
    <w:p w14:paraId="4E4D21BA" w14:textId="77777777" w:rsidR="00943A1E" w:rsidRDefault="007D7F04">
      <w:pPr>
        <w:pStyle w:val="NormaleWeb"/>
      </w:pPr>
      <w:r>
        <w:br/>
      </w:r>
      <w:r>
        <w:rPr>
          <w:noProof/>
        </w:rPr>
        <w:drawing>
          <wp:inline distT="0" distB="0" distL="0" distR="0" wp14:anchorId="7DFCC5C6" wp14:editId="653C3B42">
            <wp:extent cx="4457700" cy="23050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305050"/>
                    </a:xfrm>
                    <a:prstGeom prst="rect">
                      <a:avLst/>
                    </a:prstGeom>
                    <a:noFill/>
                    <a:ln>
                      <a:noFill/>
                    </a:ln>
                  </pic:spPr>
                </pic:pic>
              </a:graphicData>
            </a:graphic>
          </wp:inline>
        </w:drawing>
      </w:r>
    </w:p>
    <w:p w14:paraId="78F12EFA" w14:textId="77777777" w:rsidR="004415B1" w:rsidRDefault="007D7F04">
      <w:pPr>
        <w:pStyle w:val="NormaleWeb"/>
      </w:pPr>
      <w:r>
        <w:t>Oltre alle informazioni obbligatorie</w:t>
      </w:r>
      <w:r w:rsidR="004415B1">
        <w:t>,</w:t>
      </w:r>
      <w:r>
        <w:t xml:space="preserve"> il docente può specificare una descrizione dell'attività svolta</w:t>
      </w:r>
      <w:r w:rsidR="004415B1">
        <w:t>.</w:t>
      </w:r>
    </w:p>
    <w:p w14:paraId="5370F30D" w14:textId="1AD09DA5" w:rsidR="00943A1E" w:rsidRDefault="007D7F04">
      <w:pPr>
        <w:pStyle w:val="NormaleWeb"/>
      </w:pPr>
      <w:r>
        <w:lastRenderedPageBreak/>
        <w:br/>
      </w:r>
      <w:r>
        <w:rPr>
          <w:noProof/>
        </w:rPr>
        <w:drawing>
          <wp:inline distT="0" distB="0" distL="0" distR="0" wp14:anchorId="52BA3668" wp14:editId="4CC60F0B">
            <wp:extent cx="4457700" cy="1952625"/>
            <wp:effectExtent l="0" t="0" r="0"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1952625"/>
                    </a:xfrm>
                    <a:prstGeom prst="rect">
                      <a:avLst/>
                    </a:prstGeom>
                    <a:noFill/>
                    <a:ln>
                      <a:noFill/>
                    </a:ln>
                  </pic:spPr>
                </pic:pic>
              </a:graphicData>
            </a:graphic>
          </wp:inline>
        </w:drawing>
      </w:r>
      <w:r>
        <w:br/>
      </w:r>
      <w:r>
        <w:br/>
      </w:r>
      <w:r>
        <w:br/>
        <w:t xml:space="preserve">In alternativa all'inserimento puntuale di una singola attività, le attività di registro possono essere caricate in modo massivo mediante l'utilizzo di un file </w:t>
      </w:r>
      <w:proofErr w:type="spellStart"/>
      <w:r>
        <w:t>excel</w:t>
      </w:r>
      <w:proofErr w:type="spellEnd"/>
      <w:r>
        <w:t xml:space="preserve">, in questo caso è possibile generare un template.xls su cui riportare le attività svolte e successivamente reimportarlo nel sistema. </w:t>
      </w:r>
      <w:r w:rsidR="004415B1">
        <w:t xml:space="preserve">È possibile anche importare il file </w:t>
      </w:r>
      <w:proofErr w:type="spellStart"/>
      <w:r w:rsidR="004415B1">
        <w:t>excel</w:t>
      </w:r>
      <w:proofErr w:type="spellEnd"/>
      <w:r w:rsidR="004415B1">
        <w:t xml:space="preserve"> scaricato da Esse3 degli anni accademici precedenti. </w:t>
      </w:r>
      <w:r>
        <w:t>Queste operazioni possono essere svolte utilizzando le azioni della barra selezionando "Esporta dati registro" e "Importa dati registro", en</w:t>
      </w:r>
      <w:r w:rsidR="004415B1">
        <w:t>trambe</w:t>
      </w:r>
      <w:r>
        <w:t xml:space="preserve"> presenti nel menu a tendina "Azioni".</w:t>
      </w:r>
    </w:p>
    <w:p w14:paraId="2F290C3D" w14:textId="77777777" w:rsidR="00943A1E" w:rsidRPr="00C1024F" w:rsidRDefault="007D7F04">
      <w:pPr>
        <w:pStyle w:val="Titolo2"/>
        <w:rPr>
          <w:rFonts w:eastAsia="Times New Roman"/>
          <w:sz w:val="28"/>
          <w:szCs w:val="28"/>
        </w:rPr>
      </w:pPr>
      <w:r w:rsidRPr="00C1024F">
        <w:rPr>
          <w:rFonts w:eastAsia="Times New Roman"/>
          <w:sz w:val="28"/>
          <w:szCs w:val="28"/>
        </w:rPr>
        <w:t>Gestione dei gruppi studenti</w:t>
      </w:r>
    </w:p>
    <w:p w14:paraId="54C7519B" w14:textId="7009D8B0" w:rsidR="00943A1E" w:rsidRDefault="004415B1">
      <w:pPr>
        <w:pStyle w:val="NormaleWeb"/>
      </w:pPr>
      <w:r>
        <w:t>È</w:t>
      </w:r>
      <w:r w:rsidR="007D7F04">
        <w:t xml:space="preserve"> possibile defini</w:t>
      </w:r>
      <w:r>
        <w:t>re eventuali gruppi di studenti</w:t>
      </w:r>
      <w:r w:rsidR="007D7F04">
        <w:t xml:space="preserve"> ed indicare</w:t>
      </w:r>
      <w:r>
        <w:t>,</w:t>
      </w:r>
      <w:r w:rsidR="007D7F04">
        <w:t xml:space="preserve"> per ciascuna lezione rendicontata</w:t>
      </w:r>
      <w:r>
        <w:t>,</w:t>
      </w:r>
      <w:r w:rsidR="007D7F04">
        <w:t xml:space="preserve"> su quale gruppo sia stata erogata. In questo modo, nelle stampe del registro verrà riportato un riepilogo delle ore erogate su ciascun gruppo rispetto al totale previsto. </w:t>
      </w:r>
      <w:r w:rsidR="007D7F04">
        <w:br/>
        <w:t>La definizione dei gruppi di studenti può essere effettuata solo dal docente titolare dell'insegnamento e viene estesa a tutti i suoi colleghi con un incarico nell'insegnamento stesso, tale funzionalità è accessibile dal menu a tendina con l'azione "Gestione gruppi studenti" presente nella scheda de "I MIEI IMPEGNI".</w:t>
      </w:r>
    </w:p>
    <w:p w14:paraId="7D929227" w14:textId="77777777" w:rsidR="00943A1E" w:rsidRDefault="007D7F04">
      <w:pPr>
        <w:pStyle w:val="NormaleWeb"/>
      </w:pPr>
      <w:r>
        <w:br/>
      </w:r>
      <w:r>
        <w:rPr>
          <w:noProof/>
        </w:rPr>
        <w:drawing>
          <wp:inline distT="0" distB="0" distL="0" distR="0" wp14:anchorId="653BFBF9" wp14:editId="493E7DA3">
            <wp:extent cx="4457700" cy="195262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1952625"/>
                    </a:xfrm>
                    <a:prstGeom prst="rect">
                      <a:avLst/>
                    </a:prstGeom>
                    <a:noFill/>
                    <a:ln>
                      <a:noFill/>
                    </a:ln>
                  </pic:spPr>
                </pic:pic>
              </a:graphicData>
            </a:graphic>
          </wp:inline>
        </w:drawing>
      </w:r>
      <w:r>
        <w:br/>
      </w:r>
      <w:r>
        <w:br/>
      </w:r>
      <w:r>
        <w:lastRenderedPageBreak/>
        <w:br/>
      </w:r>
      <w:r>
        <w:rPr>
          <w:noProof/>
        </w:rPr>
        <w:drawing>
          <wp:inline distT="0" distB="0" distL="0" distR="0" wp14:anchorId="7D66AB8E" wp14:editId="66D06284">
            <wp:extent cx="4457700" cy="195262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1952625"/>
                    </a:xfrm>
                    <a:prstGeom prst="rect">
                      <a:avLst/>
                    </a:prstGeom>
                    <a:noFill/>
                    <a:ln>
                      <a:noFill/>
                    </a:ln>
                  </pic:spPr>
                </pic:pic>
              </a:graphicData>
            </a:graphic>
          </wp:inline>
        </w:drawing>
      </w:r>
    </w:p>
    <w:p w14:paraId="7AFDE31E" w14:textId="5C442E6F" w:rsidR="00943A1E" w:rsidRPr="00C1024F" w:rsidRDefault="004415B1">
      <w:pPr>
        <w:pStyle w:val="Titolo2"/>
        <w:rPr>
          <w:rFonts w:eastAsia="Times New Roman"/>
          <w:sz w:val="28"/>
          <w:szCs w:val="28"/>
        </w:rPr>
      </w:pPr>
      <w:r w:rsidRPr="00C1024F">
        <w:rPr>
          <w:rFonts w:eastAsia="Times New Roman"/>
          <w:sz w:val="28"/>
          <w:szCs w:val="28"/>
        </w:rPr>
        <w:t>Inserimento diretto da</w:t>
      </w:r>
      <w:r w:rsidR="007D7F04" w:rsidRPr="00C1024F">
        <w:rPr>
          <w:rFonts w:eastAsia="Times New Roman"/>
          <w:sz w:val="28"/>
          <w:szCs w:val="28"/>
        </w:rPr>
        <w:t xml:space="preserve">l </w:t>
      </w:r>
      <w:proofErr w:type="spellStart"/>
      <w:r w:rsidR="007D7F04" w:rsidRPr="00C1024F">
        <w:rPr>
          <w:rFonts w:eastAsia="Times New Roman"/>
          <w:sz w:val="28"/>
          <w:szCs w:val="28"/>
        </w:rPr>
        <w:t>timesheet</w:t>
      </w:r>
      <w:proofErr w:type="spellEnd"/>
    </w:p>
    <w:p w14:paraId="78FEE6F6" w14:textId="6E474670" w:rsidR="00943A1E" w:rsidRDefault="007D7F04">
      <w:pPr>
        <w:pStyle w:val="NormaleWeb"/>
      </w:pPr>
      <w:r>
        <w:t>Dalla scheda IL MIO TIMESHEET per inserire un</w:t>
      </w:r>
      <w:r w:rsidR="004415B1">
        <w:t>a</w:t>
      </w:r>
      <w:r>
        <w:t xml:space="preserve"> </w:t>
      </w:r>
      <w:r w:rsidR="004415B1">
        <w:t>lezione</w:t>
      </w:r>
      <w:r>
        <w:t xml:space="preserve"> direttamente sui "Registri", è sufficiente cliccare nella cella d'incontro del giorno e dell'attività di didattica frontale. In questo modo verrà aggiornato anche il dato all'interno della scheda I MIEI IMPEGNI.</w:t>
      </w:r>
    </w:p>
    <w:p w14:paraId="65EF6F50" w14:textId="77777777" w:rsidR="00943A1E" w:rsidRDefault="007D7F04">
      <w:pPr>
        <w:pStyle w:val="NormaleWeb"/>
      </w:pPr>
      <w:r>
        <w:br/>
      </w:r>
      <w:r>
        <w:rPr>
          <w:noProof/>
        </w:rPr>
        <w:drawing>
          <wp:inline distT="0" distB="0" distL="0" distR="0" wp14:anchorId="63604C93" wp14:editId="00668F74">
            <wp:extent cx="4457700" cy="146685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1466850"/>
                    </a:xfrm>
                    <a:prstGeom prst="rect">
                      <a:avLst/>
                    </a:prstGeom>
                    <a:noFill/>
                    <a:ln>
                      <a:noFill/>
                    </a:ln>
                  </pic:spPr>
                </pic:pic>
              </a:graphicData>
            </a:graphic>
          </wp:inline>
        </w:drawing>
      </w:r>
    </w:p>
    <w:p w14:paraId="2D8E4B52" w14:textId="77777777" w:rsidR="00943A1E" w:rsidRDefault="007D7F04">
      <w:pPr>
        <w:pStyle w:val="NormaleWeb"/>
      </w:pPr>
      <w:r>
        <w:br/>
      </w:r>
      <w:r>
        <w:rPr>
          <w:noProof/>
        </w:rPr>
        <w:drawing>
          <wp:inline distT="0" distB="0" distL="0" distR="0" wp14:anchorId="799A05C4" wp14:editId="24DC2BFD">
            <wp:extent cx="4457700" cy="199072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1990725"/>
                    </a:xfrm>
                    <a:prstGeom prst="rect">
                      <a:avLst/>
                    </a:prstGeom>
                    <a:noFill/>
                    <a:ln>
                      <a:noFill/>
                    </a:ln>
                  </pic:spPr>
                </pic:pic>
              </a:graphicData>
            </a:graphic>
          </wp:inline>
        </w:drawing>
      </w:r>
    </w:p>
    <w:p w14:paraId="46EC5AE9" w14:textId="77777777" w:rsidR="00943A1E" w:rsidRDefault="00943A1E">
      <w:pPr>
        <w:pStyle w:val="NormaleWeb"/>
      </w:pPr>
    </w:p>
    <w:p w14:paraId="7468797A" w14:textId="77777777" w:rsidR="00943A1E" w:rsidRDefault="007D7F04">
      <w:pPr>
        <w:pStyle w:val="NormaleWeb"/>
      </w:pPr>
      <w:r>
        <w:rPr>
          <w:noProof/>
        </w:rPr>
        <w:lastRenderedPageBreak/>
        <w:drawing>
          <wp:inline distT="0" distB="0" distL="0" distR="0" wp14:anchorId="2D904D79" wp14:editId="13F8D627">
            <wp:extent cx="4457700" cy="199072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1990725"/>
                    </a:xfrm>
                    <a:prstGeom prst="rect">
                      <a:avLst/>
                    </a:prstGeom>
                    <a:noFill/>
                    <a:ln>
                      <a:noFill/>
                    </a:ln>
                  </pic:spPr>
                </pic:pic>
              </a:graphicData>
            </a:graphic>
          </wp:inline>
        </w:drawing>
      </w:r>
    </w:p>
    <w:p w14:paraId="67093F8B" w14:textId="77777777" w:rsidR="00943A1E" w:rsidRPr="004415B1" w:rsidRDefault="007D7F04">
      <w:pPr>
        <w:pStyle w:val="Titolo1"/>
        <w:rPr>
          <w:rFonts w:eastAsia="Times New Roman"/>
          <w:sz w:val="28"/>
          <w:szCs w:val="28"/>
        </w:rPr>
      </w:pPr>
      <w:r w:rsidRPr="004415B1">
        <w:rPr>
          <w:rStyle w:val="Enfasigrassetto"/>
          <w:rFonts w:eastAsia="Times New Roman"/>
          <w:b/>
          <w:bCs/>
          <w:sz w:val="28"/>
          <w:szCs w:val="28"/>
        </w:rPr>
        <w:t>Invio del Registro</w:t>
      </w:r>
    </w:p>
    <w:p w14:paraId="257EF463" w14:textId="77777777" w:rsidR="004415B1" w:rsidRDefault="007D7F04">
      <w:pPr>
        <w:pStyle w:val="NormaleWeb"/>
        <w:rPr>
          <w:color w:val="242424"/>
        </w:rPr>
      </w:pPr>
      <w:r>
        <w:rPr>
          <w:color w:val="242424"/>
        </w:rPr>
        <w:t>Al termine della compilazione del registro, ogni singolo registro deve essere inviato per essere reso definitivo</w:t>
      </w:r>
      <w:r w:rsidR="004415B1">
        <w:rPr>
          <w:color w:val="242424"/>
        </w:rPr>
        <w:t xml:space="preserve"> e disponibile al Direttore per l’approvazione. </w:t>
      </w:r>
    </w:p>
    <w:p w14:paraId="68D7AC02" w14:textId="64D39EC6" w:rsidR="00943A1E" w:rsidRDefault="007D7F04">
      <w:pPr>
        <w:pStyle w:val="NormaleWeb"/>
      </w:pPr>
      <w:r>
        <w:t xml:space="preserve">Per inviare il registro, cliccare il tasto dedicato </w:t>
      </w:r>
      <w:r w:rsidRPr="004415B1">
        <w:rPr>
          <w:b/>
        </w:rPr>
        <w:t>Invia</w:t>
      </w:r>
      <w:r>
        <w:t xml:space="preserve"> in basso a destra:</w:t>
      </w:r>
    </w:p>
    <w:p w14:paraId="44776879" w14:textId="77777777" w:rsidR="00943A1E" w:rsidRDefault="007D7F04">
      <w:pPr>
        <w:pStyle w:val="NormaleWeb"/>
      </w:pPr>
      <w:r>
        <w:rPr>
          <w:noProof/>
        </w:rPr>
        <w:drawing>
          <wp:inline distT="0" distB="0" distL="0" distR="0" wp14:anchorId="4C3C5CAD" wp14:editId="42BC2FC4">
            <wp:extent cx="4457700" cy="371475"/>
            <wp:effectExtent l="0" t="0" r="0" b="952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371475"/>
                    </a:xfrm>
                    <a:prstGeom prst="rect">
                      <a:avLst/>
                    </a:prstGeom>
                    <a:noFill/>
                    <a:ln>
                      <a:noFill/>
                    </a:ln>
                  </pic:spPr>
                </pic:pic>
              </a:graphicData>
            </a:graphic>
          </wp:inline>
        </w:drawing>
      </w:r>
    </w:p>
    <w:p w14:paraId="11370F46" w14:textId="77777777" w:rsidR="00943A1E" w:rsidRDefault="007D7F04">
      <w:pPr>
        <w:pStyle w:val="NormaleWeb"/>
      </w:pPr>
      <w:r>
        <w:t>Se le ore inserite nel registro sono inferiori a quelle previste per l’insegnamento il sistema avvisa attraverso una finestra di conferma.</w:t>
      </w:r>
    </w:p>
    <w:p w14:paraId="417F50A2" w14:textId="77777777" w:rsidR="00943A1E" w:rsidRDefault="007D7F04">
      <w:pPr>
        <w:pStyle w:val="NormaleWeb"/>
      </w:pPr>
      <w:r>
        <w:rPr>
          <w:noProof/>
        </w:rPr>
        <w:drawing>
          <wp:inline distT="0" distB="0" distL="0" distR="0" wp14:anchorId="488140A7" wp14:editId="219A2754">
            <wp:extent cx="4457700" cy="122872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1228725"/>
                    </a:xfrm>
                    <a:prstGeom prst="rect">
                      <a:avLst/>
                    </a:prstGeom>
                    <a:noFill/>
                    <a:ln>
                      <a:noFill/>
                    </a:ln>
                  </pic:spPr>
                </pic:pic>
              </a:graphicData>
            </a:graphic>
          </wp:inline>
        </w:drawing>
      </w:r>
    </w:p>
    <w:p w14:paraId="12534B8A" w14:textId="77AAE954" w:rsidR="00943A1E" w:rsidRDefault="007D7F04">
      <w:pPr>
        <w:pStyle w:val="NormaleWeb"/>
      </w:pPr>
      <w:r>
        <w:t xml:space="preserve">Successivamente a questa </w:t>
      </w:r>
      <w:r w:rsidR="004415B1">
        <w:t>conferma</w:t>
      </w:r>
      <w:r>
        <w:t>, o nel caso in cui le ore invece siano uguali o maggiori a quanto previsto nell’incarico, il sistema chiede l’ulteriore conferma dell’effettivo invio come da immagine di seguito riportata.</w:t>
      </w:r>
    </w:p>
    <w:p w14:paraId="2085B4EB" w14:textId="77777777" w:rsidR="00943A1E" w:rsidRDefault="007D7F04">
      <w:pPr>
        <w:pStyle w:val="NormaleWeb"/>
      </w:pPr>
      <w:r>
        <w:rPr>
          <w:noProof/>
        </w:rPr>
        <w:drawing>
          <wp:inline distT="0" distB="0" distL="0" distR="0" wp14:anchorId="31E38122" wp14:editId="7FDDB0FE">
            <wp:extent cx="4457700" cy="121920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1219200"/>
                    </a:xfrm>
                    <a:prstGeom prst="rect">
                      <a:avLst/>
                    </a:prstGeom>
                    <a:noFill/>
                    <a:ln>
                      <a:noFill/>
                    </a:ln>
                  </pic:spPr>
                </pic:pic>
              </a:graphicData>
            </a:graphic>
          </wp:inline>
        </w:drawing>
      </w:r>
    </w:p>
    <w:p w14:paraId="18E93CE6" w14:textId="3E63F69F" w:rsidR="00943A1E" w:rsidRDefault="004415B1">
      <w:pPr>
        <w:pStyle w:val="NormaleWeb"/>
      </w:pPr>
      <w:r>
        <w:t>D</w:t>
      </w:r>
      <w:r w:rsidR="007D7F04">
        <w:t xml:space="preserve">opo che il registro passa in stato </w:t>
      </w:r>
      <w:r w:rsidR="007D7F04">
        <w:rPr>
          <w:rStyle w:val="Enfasigrassetto"/>
        </w:rPr>
        <w:t>Inviato</w:t>
      </w:r>
      <w:r w:rsidR="007D7F04">
        <w:t xml:space="preserve"> non è più possibile apportare modifiche</w:t>
      </w:r>
      <w:r>
        <w:t>. V</w:t>
      </w:r>
      <w:r w:rsidR="007D7F04">
        <w:t xml:space="preserve">engono permesse attraverso il menu a tendina </w:t>
      </w:r>
      <w:r>
        <w:t>“Azioni”</w:t>
      </w:r>
      <w:r w:rsidR="007D7F04">
        <w:t xml:space="preserve"> le sole operazioni di ristampa del registro (Ristampa documento) e l’esportazione in </w:t>
      </w:r>
      <w:proofErr w:type="spellStart"/>
      <w:r w:rsidR="007D7F04">
        <w:t>excel</w:t>
      </w:r>
      <w:proofErr w:type="spellEnd"/>
      <w:r w:rsidR="007D7F04">
        <w:t xml:space="preserve"> dell’elenco delle attività consuntivate su di esso (Esporta dati registro).</w:t>
      </w:r>
    </w:p>
    <w:p w14:paraId="014950B6" w14:textId="43367B62" w:rsidR="00943A1E" w:rsidRDefault="007D7F04">
      <w:pPr>
        <w:pStyle w:val="NormaleWeb"/>
      </w:pPr>
      <w:r>
        <w:rPr>
          <w:noProof/>
        </w:rPr>
        <w:lastRenderedPageBreak/>
        <w:drawing>
          <wp:inline distT="0" distB="0" distL="0" distR="0" wp14:anchorId="5EC5081C" wp14:editId="47D5071E">
            <wp:extent cx="4362450" cy="324802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3248025"/>
                    </a:xfrm>
                    <a:prstGeom prst="rect">
                      <a:avLst/>
                    </a:prstGeom>
                    <a:noFill/>
                    <a:ln>
                      <a:noFill/>
                    </a:ln>
                  </pic:spPr>
                </pic:pic>
              </a:graphicData>
            </a:graphic>
          </wp:inline>
        </w:drawing>
      </w:r>
    </w:p>
    <w:p w14:paraId="1C2828C8" w14:textId="4BB153C0" w:rsidR="00A14624" w:rsidRDefault="00A14624">
      <w:pPr>
        <w:pStyle w:val="NormaleWeb"/>
      </w:pPr>
    </w:p>
    <w:p w14:paraId="235D0CF7" w14:textId="4F22B87A" w:rsidR="00A14624" w:rsidRDefault="00A14624" w:rsidP="00A14624">
      <w:r w:rsidRPr="00193ADC">
        <w:t xml:space="preserve">Per la riapertura del registro dopo l’invio è necessario chiedere al Direttore di revocare l’approvazione e all’ufficio personale docente </w:t>
      </w:r>
      <w:r w:rsidR="00B41324">
        <w:t xml:space="preserve">(docenti di ruolo) o all’ufficio concorsi (docenti a contratto) </w:t>
      </w:r>
      <w:r w:rsidRPr="00193ADC">
        <w:t>di riaprirlo.</w:t>
      </w:r>
      <w:r>
        <w:t xml:space="preserve"> </w:t>
      </w:r>
    </w:p>
    <w:p w14:paraId="6CE6D772" w14:textId="77777777" w:rsidR="00A14624" w:rsidRDefault="00A14624">
      <w:pPr>
        <w:pStyle w:val="NormaleWeb"/>
      </w:pPr>
    </w:p>
    <w:p w14:paraId="644C9BA1" w14:textId="77777777" w:rsidR="00943A1E" w:rsidRDefault="00943A1E">
      <w:pPr>
        <w:pStyle w:val="NormaleWeb"/>
      </w:pPr>
    </w:p>
    <w:p w14:paraId="69FB5B4F" w14:textId="77777777" w:rsidR="00943A1E" w:rsidRDefault="00943A1E">
      <w:pPr>
        <w:pStyle w:val="NormaleWeb"/>
      </w:pPr>
    </w:p>
    <w:p w14:paraId="6AEACE26" w14:textId="77777777" w:rsidR="00943A1E" w:rsidRDefault="00943A1E">
      <w:pPr>
        <w:pStyle w:val="NormaleWeb"/>
      </w:pPr>
    </w:p>
    <w:p w14:paraId="4CF36996" w14:textId="77777777" w:rsidR="00943A1E" w:rsidRDefault="00943A1E">
      <w:pPr>
        <w:pStyle w:val="NormaleWeb"/>
      </w:pPr>
    </w:p>
    <w:p w14:paraId="31267AFB" w14:textId="77777777" w:rsidR="00943A1E" w:rsidRDefault="00943A1E">
      <w:pPr>
        <w:pStyle w:val="NormaleWeb"/>
      </w:pPr>
    </w:p>
    <w:p w14:paraId="2C48C0B5" w14:textId="77777777" w:rsidR="00943A1E" w:rsidRDefault="00943A1E">
      <w:pPr>
        <w:pStyle w:val="NormaleWeb"/>
      </w:pPr>
    </w:p>
    <w:p w14:paraId="7E15AB34" w14:textId="77777777" w:rsidR="00943A1E" w:rsidRDefault="00943A1E">
      <w:pPr>
        <w:pStyle w:val="NormaleWeb"/>
      </w:pPr>
    </w:p>
    <w:p w14:paraId="2055E6B9" w14:textId="77777777" w:rsidR="00943A1E" w:rsidRDefault="00943A1E">
      <w:pPr>
        <w:pStyle w:val="NormaleWeb"/>
      </w:pPr>
    </w:p>
    <w:p w14:paraId="1A81125D" w14:textId="77777777" w:rsidR="00943A1E" w:rsidRDefault="00943A1E">
      <w:pPr>
        <w:pStyle w:val="NormaleWeb"/>
      </w:pPr>
    </w:p>
    <w:p w14:paraId="64AA3461" w14:textId="77777777" w:rsidR="00943A1E" w:rsidRDefault="00943A1E">
      <w:pPr>
        <w:pStyle w:val="NormaleWeb"/>
      </w:pPr>
    </w:p>
    <w:p w14:paraId="70A848B9" w14:textId="77777777" w:rsidR="00943A1E" w:rsidRDefault="00943A1E">
      <w:pPr>
        <w:pStyle w:val="NormaleWeb"/>
      </w:pPr>
    </w:p>
    <w:p w14:paraId="02FAD919" w14:textId="77777777" w:rsidR="00943A1E" w:rsidRDefault="00943A1E">
      <w:pPr>
        <w:pStyle w:val="NormaleWeb"/>
      </w:pPr>
    </w:p>
    <w:sectPr w:rsidR="00943A1E" w:rsidSect="004415B1">
      <w:pgSz w:w="12240" w:h="15840"/>
      <w:pgMar w:top="851" w:right="1440" w:bottom="993"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DEE"/>
    <w:multiLevelType w:val="multilevel"/>
    <w:tmpl w:val="D12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1337"/>
    <w:multiLevelType w:val="multilevel"/>
    <w:tmpl w:val="C2D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A6F1D"/>
    <w:multiLevelType w:val="multilevel"/>
    <w:tmpl w:val="F05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6671D"/>
    <w:multiLevelType w:val="multilevel"/>
    <w:tmpl w:val="FEF6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8587D"/>
    <w:multiLevelType w:val="multilevel"/>
    <w:tmpl w:val="17C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569FA"/>
    <w:multiLevelType w:val="multilevel"/>
    <w:tmpl w:val="D790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612E7"/>
    <w:multiLevelType w:val="multilevel"/>
    <w:tmpl w:val="B3B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610B3"/>
    <w:multiLevelType w:val="multilevel"/>
    <w:tmpl w:val="B9C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54CA5"/>
    <w:multiLevelType w:val="multilevel"/>
    <w:tmpl w:val="1CCA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CF7B65"/>
    <w:multiLevelType w:val="multilevel"/>
    <w:tmpl w:val="65B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404557">
    <w:abstractNumId w:val="3"/>
  </w:num>
  <w:num w:numId="2" w16cid:durableId="1206453617">
    <w:abstractNumId w:val="9"/>
  </w:num>
  <w:num w:numId="3" w16cid:durableId="504519619">
    <w:abstractNumId w:val="2"/>
  </w:num>
  <w:num w:numId="4" w16cid:durableId="767504866">
    <w:abstractNumId w:val="6"/>
  </w:num>
  <w:num w:numId="5" w16cid:durableId="1692141741">
    <w:abstractNumId w:val="5"/>
  </w:num>
  <w:num w:numId="6" w16cid:durableId="257056569">
    <w:abstractNumId w:val="8"/>
  </w:num>
  <w:num w:numId="7" w16cid:durableId="1067653292">
    <w:abstractNumId w:val="4"/>
  </w:num>
  <w:num w:numId="8" w16cid:durableId="588274608">
    <w:abstractNumId w:val="7"/>
  </w:num>
  <w:num w:numId="9" w16cid:durableId="972978433">
    <w:abstractNumId w:val="0"/>
  </w:num>
  <w:num w:numId="10" w16cid:durableId="162249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DA"/>
    <w:rsid w:val="000B37C4"/>
    <w:rsid w:val="00193ADC"/>
    <w:rsid w:val="001C1B9A"/>
    <w:rsid w:val="002463DA"/>
    <w:rsid w:val="002577BF"/>
    <w:rsid w:val="002F16BD"/>
    <w:rsid w:val="003E43BA"/>
    <w:rsid w:val="0040176C"/>
    <w:rsid w:val="004415B1"/>
    <w:rsid w:val="004E6585"/>
    <w:rsid w:val="00524142"/>
    <w:rsid w:val="005266F0"/>
    <w:rsid w:val="00571056"/>
    <w:rsid w:val="006A547D"/>
    <w:rsid w:val="007D7F04"/>
    <w:rsid w:val="008019A7"/>
    <w:rsid w:val="009269DF"/>
    <w:rsid w:val="00943A1E"/>
    <w:rsid w:val="00A064A7"/>
    <w:rsid w:val="00A14624"/>
    <w:rsid w:val="00AC3612"/>
    <w:rsid w:val="00B41324"/>
    <w:rsid w:val="00BA0C53"/>
    <w:rsid w:val="00BE7564"/>
    <w:rsid w:val="00C1024F"/>
    <w:rsid w:val="00C147C8"/>
    <w:rsid w:val="00D63030"/>
    <w:rsid w:val="00D662A4"/>
    <w:rsid w:val="00F456D9"/>
    <w:rsid w:val="00FF6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937B6"/>
  <w15:chartTrackingRefBased/>
  <w15:docId w15:val="{080CAE3D-F770-4387-AD41-69215EF4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character" w:customStyle="1" w:styleId="cw-state">
    <w:name w:val="cw-state"/>
    <w:basedOn w:val="Carpredefinitoparagrafo"/>
  </w:style>
  <w:style w:type="character" w:customStyle="1" w:styleId="cw-stateicon">
    <w:name w:val="cw-state__icon"/>
    <w:basedOn w:val="Carpredefinitoparagrafo"/>
  </w:style>
  <w:style w:type="character" w:customStyle="1" w:styleId="cw-statename">
    <w:name w:val="cw-state__name"/>
    <w:basedOn w:val="Carpredefinitoparagrafo"/>
  </w:style>
  <w:style w:type="paragraph" w:styleId="NormaleWeb">
    <w:name w:val="Normal (Web)"/>
    <w:basedOn w:val="Normale"/>
    <w:uiPriority w:val="99"/>
    <w:semiHidden/>
    <w:unhideWhenUsed/>
    <w:pPr>
      <w:spacing w:before="100" w:beforeAutospacing="1" w:after="100" w:afterAutospacing="1"/>
    </w:pPr>
  </w:style>
  <w:style w:type="character" w:styleId="Enfasigrassetto">
    <w:name w:val="Strong"/>
    <w:basedOn w:val="Carpredefinitoparagrafo"/>
    <w:uiPriority w:val="22"/>
    <w:qFormat/>
    <w:rPr>
      <w:b/>
      <w:bCs/>
    </w:rPr>
  </w:style>
  <w:style w:type="character" w:styleId="Collegamentoipertestuale">
    <w:name w:val="Hyperlink"/>
    <w:basedOn w:val="Carpredefinitoparagrafo"/>
    <w:uiPriority w:val="99"/>
    <w:semiHidden/>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 w:type="character" w:customStyle="1" w:styleId="confluence-embedded-file-wrapper">
    <w:name w:val="confluence-embedded-file-wrapper"/>
    <w:basedOn w:val="Carpredefinitoparagrafo"/>
  </w:style>
  <w:style w:type="character" w:customStyle="1" w:styleId="confluence-anchor-link">
    <w:name w:val="confluence-anchor-link"/>
    <w:basedOn w:val="Carpredefinitoparagrafo"/>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3454">
      <w:marLeft w:val="0"/>
      <w:marRight w:val="0"/>
      <w:marTop w:val="0"/>
      <w:marBottom w:val="0"/>
      <w:divBdr>
        <w:top w:val="none" w:sz="0" w:space="0" w:color="auto"/>
        <w:left w:val="none" w:sz="0" w:space="0" w:color="auto"/>
        <w:bottom w:val="none" w:sz="0" w:space="0" w:color="auto"/>
        <w:right w:val="none" w:sz="0" w:space="0" w:color="auto"/>
      </w:divBdr>
    </w:div>
    <w:div w:id="233703253">
      <w:bodyDiv w:val="1"/>
      <w:marLeft w:val="0"/>
      <w:marRight w:val="0"/>
      <w:marTop w:val="0"/>
      <w:marBottom w:val="0"/>
      <w:divBdr>
        <w:top w:val="none" w:sz="0" w:space="0" w:color="auto"/>
        <w:left w:val="none" w:sz="0" w:space="0" w:color="auto"/>
        <w:bottom w:val="none" w:sz="0" w:space="0" w:color="auto"/>
        <w:right w:val="none" w:sz="0" w:space="0" w:color="auto"/>
      </w:divBdr>
    </w:div>
    <w:div w:id="697779188">
      <w:marLeft w:val="0"/>
      <w:marRight w:val="0"/>
      <w:marTop w:val="0"/>
      <w:marBottom w:val="0"/>
      <w:divBdr>
        <w:top w:val="none" w:sz="0" w:space="0" w:color="auto"/>
        <w:left w:val="none" w:sz="0" w:space="0" w:color="auto"/>
        <w:bottom w:val="none" w:sz="0" w:space="0" w:color="auto"/>
        <w:right w:val="none" w:sz="0" w:space="0" w:color="auto"/>
      </w:divBdr>
      <w:divsChild>
        <w:div w:id="174730239">
          <w:marLeft w:val="0"/>
          <w:marRight w:val="0"/>
          <w:marTop w:val="0"/>
          <w:marBottom w:val="0"/>
          <w:divBdr>
            <w:top w:val="none" w:sz="0" w:space="0" w:color="auto"/>
            <w:left w:val="none" w:sz="0" w:space="0" w:color="auto"/>
            <w:bottom w:val="none" w:sz="0" w:space="0" w:color="auto"/>
            <w:right w:val="none" w:sz="0" w:space="0" w:color="auto"/>
          </w:divBdr>
        </w:div>
        <w:div w:id="1487623350">
          <w:marLeft w:val="0"/>
          <w:marRight w:val="0"/>
          <w:marTop w:val="0"/>
          <w:marBottom w:val="0"/>
          <w:divBdr>
            <w:top w:val="none" w:sz="0" w:space="0" w:color="auto"/>
            <w:left w:val="none" w:sz="0" w:space="0" w:color="auto"/>
            <w:bottom w:val="none" w:sz="0" w:space="0" w:color="auto"/>
            <w:right w:val="none" w:sz="0" w:space="0" w:color="auto"/>
          </w:divBdr>
        </w:div>
        <w:div w:id="2098866282">
          <w:marLeft w:val="0"/>
          <w:marRight w:val="0"/>
          <w:marTop w:val="0"/>
          <w:marBottom w:val="0"/>
          <w:divBdr>
            <w:top w:val="none" w:sz="0" w:space="0" w:color="auto"/>
            <w:left w:val="none" w:sz="0" w:space="0" w:color="auto"/>
            <w:bottom w:val="none" w:sz="0" w:space="0" w:color="auto"/>
            <w:right w:val="none" w:sz="0" w:space="0" w:color="auto"/>
          </w:divBdr>
        </w:div>
        <w:div w:id="2069380057">
          <w:marLeft w:val="0"/>
          <w:marRight w:val="0"/>
          <w:marTop w:val="0"/>
          <w:marBottom w:val="0"/>
          <w:divBdr>
            <w:top w:val="none" w:sz="0" w:space="0" w:color="auto"/>
            <w:left w:val="none" w:sz="0" w:space="0" w:color="auto"/>
            <w:bottom w:val="none" w:sz="0" w:space="0" w:color="auto"/>
            <w:right w:val="none" w:sz="0" w:space="0" w:color="auto"/>
          </w:divBdr>
        </w:div>
        <w:div w:id="171801849">
          <w:marLeft w:val="0"/>
          <w:marRight w:val="0"/>
          <w:marTop w:val="0"/>
          <w:marBottom w:val="0"/>
          <w:divBdr>
            <w:top w:val="none" w:sz="0" w:space="0" w:color="auto"/>
            <w:left w:val="none" w:sz="0" w:space="0" w:color="auto"/>
            <w:bottom w:val="none" w:sz="0" w:space="0" w:color="auto"/>
            <w:right w:val="none" w:sz="0" w:space="0" w:color="auto"/>
          </w:divBdr>
        </w:div>
        <w:div w:id="20514871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3" Type="http://schemas.openxmlformats.org/officeDocument/2006/relationships/settings" Target="settings.xml"/><Relationship Id="rId21" Type="http://schemas.openxmlformats.org/officeDocument/2006/relationships/image" Target="media/image16.tmp"/><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image" Target="media/image15.tmp"/><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hyperlink" Target="https://unife.u-web.cineca.it/appts" TargetMode="External"/><Relationship Id="rId15" Type="http://schemas.openxmlformats.org/officeDocument/2006/relationships/image" Target="media/image10.tmp"/><Relationship Id="rId23" Type="http://schemas.openxmlformats.org/officeDocument/2006/relationships/theme" Target="theme/theme1.xml"/><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797</Words>
  <Characters>4947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InTime</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InTime</dc:title>
  <dc:subject/>
  <dc:creator>TOMMASO TROMBETTA</dc:creator>
  <cp:keywords/>
  <dc:description/>
  <cp:lastModifiedBy>Toselli Daniela</cp:lastModifiedBy>
  <cp:revision>3</cp:revision>
  <dcterms:created xsi:type="dcterms:W3CDTF">2022-09-27T08:58:00Z</dcterms:created>
  <dcterms:modified xsi:type="dcterms:W3CDTF">2022-10-06T09:11:00Z</dcterms:modified>
</cp:coreProperties>
</file>