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E" w:rsidRPr="00901DEE" w:rsidRDefault="00901DEE" w:rsidP="00901DE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val="it-IT"/>
        </w:rPr>
      </w:pPr>
      <w:r w:rsidRPr="00901DEE">
        <w:rPr>
          <w:rFonts w:eastAsia="Times New Roman" w:cs="Arial"/>
          <w:b/>
          <w:color w:val="000000"/>
          <w:sz w:val="24"/>
          <w:szCs w:val="24"/>
          <w:lang w:val="it-IT"/>
        </w:rPr>
        <w:t>BORSE ED OPPORTUNITA’ IN SCADENZA_4 LUGLIO</w:t>
      </w:r>
    </w:p>
    <w:p w:rsid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Gentilissimi,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vi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invio alcuni bandi in scadenza, selezionati in rete per voi.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Cordiali saluti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Elena </w:t>
      </w:r>
      <w:proofErr w:type="spell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Caniato</w:t>
      </w:r>
      <w:proofErr w:type="spellEnd"/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__________________________</w:t>
      </w:r>
    </w:p>
    <w:p w:rsidR="00901DEE" w:rsidRPr="00901DEE" w:rsidRDefault="00901DEE" w:rsidP="00901DE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</w:pPr>
    </w:p>
    <w:p w:rsidR="00901DEE" w:rsidRPr="00901DEE" w:rsidRDefault="00901DEE" w:rsidP="00901DEE">
      <w:pPr>
        <w:spacing w:after="0" w:line="240" w:lineRule="auto"/>
        <w:rPr>
          <w:rFonts w:eastAsia="Times New Roman" w:cs="Times New Roman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 xml:space="preserve">Premio "Cecilia </w:t>
      </w:r>
      <w:proofErr w:type="spell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Cioffrese</w:t>
      </w:r>
      <w:proofErr w:type="spellEnd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" sul Cancro e le Malattie virali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Il premio è riservato a laureati in Medicina e Chirurgia, in Scienze Biologiche, in Farmacia, in Chimica e Tecnologia Farmaceutiche, in Chimica, e in altre discipline biomediche. Possono concorrere i laureati nelle discipline sopraccitate che, in data 31 dicembre 2014, non abbiano compiuto i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32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anni di età.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Fondazione Carlo Erba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  <w:t>Bando (</w:t>
      </w:r>
      <w:hyperlink r:id="rId5" w:tgtFrame="_blank" w:history="1">
        <w:r w:rsidRPr="00901DEE">
          <w:rPr>
            <w:rFonts w:eastAsia="Times New Roman" w:cs="Arial"/>
            <w:color w:val="1155CC"/>
            <w:sz w:val="24"/>
            <w:szCs w:val="24"/>
            <w:u w:val="single"/>
            <w:lang w:val="it-IT"/>
          </w:rPr>
          <w:t>pdf</w:t>
        </w:r>
      </w:hyperlink>
      <w:r w:rsidRPr="00901DEE">
        <w:rPr>
          <w:rFonts w:eastAsia="Times New Roman" w:cs="Arial"/>
          <w:color w:val="000000"/>
          <w:sz w:val="24"/>
          <w:szCs w:val="24"/>
          <w:lang w:val="it-IT"/>
        </w:rPr>
        <w:t>)  ; </w:t>
      </w:r>
      <w:proofErr w:type="spell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Deadline</w:t>
      </w:r>
      <w:proofErr w:type="spell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: 18 </w:t>
      </w:r>
      <w:r w:rsidRPr="00901DEE">
        <w:rPr>
          <w:rFonts w:eastAsia="Times New Roman" w:cs="Arial"/>
          <w:color w:val="222222"/>
          <w:sz w:val="24"/>
          <w:szCs w:val="24"/>
          <w:shd w:val="clear" w:color="auto" w:fill="FFFFCC"/>
          <w:lang w:val="it-IT"/>
        </w:rPr>
        <w:t>luglio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 2014.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*****************************************************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proofErr w:type="gram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Premio di Laurea “Bettino Craxi</w:t>
      </w:r>
      <w:proofErr w:type="gramEnd"/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La Fondazione Bettino Craxi, con l’intento di stimolare la ricerca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ed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incentivare gli studi sulla recente storia politica italiana ed internazionale, promuove la 2° edizione del premio di Laurea “Bettino Craxi”. Saranno premiate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3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tesi: una di laurea triennale, una di laurea magistrale e una tesi di dottorato, dedicate alle seguenti tematiche: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- la formazione politica di Craxi e la sua attività a Milano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quale dirigente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, amministratore comunale e segretario della Federazione provinciale socialista;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- l’attività parlamentare di Craxi,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a partire dalla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sua elezione alla Camera dei Deputati nel 1968;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- la politica svolta in ambito nazionale da Craxi come dirigente prima e come segretario poi del Partito Socialista Italiano;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- l’azione di governo svolta da Craxi come Presidente del Consiglio dei Ministri (1983-1987);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- il contributo offerto da Craxi all’elaborazione di un socialismo riformista moderno e al progetto di una Grande Riforma delle istituzioni;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- l’attività svolta da Craxi in ambito internazionale sia all’interno dell’Internazionale socialista sia nei confronti degli altri partiti socialisti e dei vari movimenti di liberazione nazionale,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nonché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in qualità di Rappresentante del Segretario Generale delle Nazioni Unite.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Requisiti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  <w:t>-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 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Aver completato almeno il primo ciclo di studi universitari (al momento della scadenza della candidatura).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  <w:t xml:space="preserve">- Conoscere una lingua ufficiale UE e almeno una delle due lingue di lavoro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del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comitato (Inglese e Francese).</w:t>
      </w:r>
    </w:p>
    <w:p w:rsidR="00901DEE" w:rsidRPr="00901DEE" w:rsidRDefault="00901DEE" w:rsidP="00901DEE">
      <w:pPr>
        <w:shd w:val="clear" w:color="auto" w:fill="FFFFFF"/>
        <w:spacing w:after="0" w:line="231" w:lineRule="atLeast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hyperlink r:id="rId6" w:tgtFrame="_blank" w:history="1">
        <w:r w:rsidRPr="00901DEE">
          <w:rPr>
            <w:rFonts w:eastAsia="Times New Roman" w:cs="Arial"/>
            <w:color w:val="1155CC"/>
            <w:sz w:val="24"/>
            <w:szCs w:val="24"/>
            <w:u w:val="single"/>
            <w:lang w:val="it-IT"/>
          </w:rPr>
          <w:t>Bando</w:t>
        </w:r>
      </w:hyperlink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 ;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Scadenza 31 </w:t>
      </w:r>
      <w:r w:rsidRPr="00901DEE">
        <w:rPr>
          <w:rFonts w:eastAsia="Times New Roman" w:cs="Arial"/>
          <w:color w:val="222222"/>
          <w:sz w:val="24"/>
          <w:szCs w:val="24"/>
          <w:shd w:val="clear" w:color="auto" w:fill="FFFFCC"/>
          <w:lang w:val="it-IT"/>
        </w:rPr>
        <w:t>luglio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 2014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********************************************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 xml:space="preserve">Premio di laurea "Gruppo italiano vini </w:t>
      </w:r>
      <w:proofErr w:type="spellStart"/>
      <w:proofErr w:type="gram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s.p.a</w:t>
      </w:r>
      <w:proofErr w:type="spellEnd"/>
      <w:proofErr w:type="gramEnd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"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hyperlink r:id="rId7" w:tgtFrame="_blank" w:history="1">
        <w:r w:rsidRPr="00901DEE">
          <w:rPr>
            <w:rFonts w:eastAsia="Times New Roman" w:cs="Arial"/>
            <w:color w:val="1155CC"/>
            <w:sz w:val="24"/>
            <w:szCs w:val="24"/>
            <w:u w:val="single"/>
            <w:lang w:val="it-IT"/>
          </w:rPr>
          <w:t>Bando</w:t>
        </w:r>
      </w:hyperlink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  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; Scadenza 31 </w:t>
      </w:r>
      <w:r w:rsidRPr="00901DEE">
        <w:rPr>
          <w:rFonts w:eastAsia="Times New Roman" w:cs="Arial"/>
          <w:color w:val="222222"/>
          <w:sz w:val="24"/>
          <w:szCs w:val="24"/>
          <w:shd w:val="clear" w:color="auto" w:fill="FFFFCC"/>
          <w:lang w:val="it-IT"/>
        </w:rPr>
        <w:t>luglio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 2014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********************************************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 xml:space="preserve">Premio di laurea </w:t>
      </w:r>
      <w:proofErr w:type="spell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Parmareggio</w:t>
      </w:r>
      <w:proofErr w:type="spellEnd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 xml:space="preserve"> </w:t>
      </w:r>
      <w:proofErr w:type="gram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S.P.A</w:t>
      </w:r>
      <w:proofErr w:type="gramEnd"/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hyperlink r:id="rId8" w:tgtFrame="_blank" w:history="1">
        <w:r w:rsidRPr="00901DEE">
          <w:rPr>
            <w:rFonts w:eastAsia="Times New Roman" w:cs="Arial"/>
            <w:color w:val="1155CC"/>
            <w:sz w:val="24"/>
            <w:szCs w:val="24"/>
            <w:u w:val="single"/>
            <w:lang w:val="it-IT"/>
          </w:rPr>
          <w:t>Bando</w:t>
        </w:r>
      </w:hyperlink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 ;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Scadenza 31 </w:t>
      </w:r>
      <w:r w:rsidRPr="00901DEE">
        <w:rPr>
          <w:rFonts w:eastAsia="Times New Roman" w:cs="Arial"/>
          <w:color w:val="222222"/>
          <w:sz w:val="24"/>
          <w:szCs w:val="24"/>
          <w:shd w:val="clear" w:color="auto" w:fill="FFFFCC"/>
          <w:lang w:val="it-IT"/>
        </w:rPr>
        <w:t>luglio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 2014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t>****************************************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Tirocini presso il COR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proofErr w:type="spell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ll</w:t>
      </w:r>
      <w:proofErr w:type="spell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 </w:t>
      </w: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Comitato delle Regioni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(</w:t>
      </w:r>
      <w:proofErr w:type="spell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Committee</w:t>
      </w:r>
      <w:proofErr w:type="spell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of the </w:t>
      </w:r>
      <w:proofErr w:type="spell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Regions</w:t>
      </w:r>
      <w:proofErr w:type="spell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), organo che rappresenta gli enti locali dell’Unione Europea, offre ogni anno ai laureati l’opportunità di effettuare dei tirocini formativi presso la </w:t>
      </w: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sede di </w:t>
      </w:r>
      <w:hyperlink r:id="rId9" w:tgtFrame="_blank" w:history="1">
        <w:r w:rsidRPr="00901DEE">
          <w:rPr>
            <w:rFonts w:eastAsia="Times New Roman" w:cs="Arial"/>
            <w:b/>
            <w:bCs/>
            <w:color w:val="1155CC"/>
            <w:sz w:val="24"/>
            <w:szCs w:val="24"/>
            <w:lang w:val="it-IT"/>
          </w:rPr>
          <w:t>Bruxelles</w:t>
        </w:r>
      </w:hyperlink>
      <w:hyperlink r:id="rId10" w:tgtFrame="_blank" w:history="1">
        <w:r w:rsidRPr="00901DEE">
          <w:rPr>
            <w:rFonts w:eastAsia="Times New Roman" w:cs="Arial"/>
            <w:color w:val="1155CC"/>
            <w:sz w:val="24"/>
            <w:szCs w:val="24"/>
            <w:lang w:val="it-IT"/>
          </w:rPr>
          <w:t>. </w:t>
        </w:r>
      </w:hyperlink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  <w:t>La sessione primaverile si svolgerà tra il 16 febbraio e il 15 </w:t>
      </w:r>
      <w:r w:rsidRPr="00901DEE">
        <w:rPr>
          <w:rFonts w:eastAsia="Times New Roman" w:cs="Arial"/>
          <w:color w:val="222222"/>
          <w:sz w:val="24"/>
          <w:szCs w:val="24"/>
          <w:shd w:val="clear" w:color="auto" w:fill="FFFFCC"/>
          <w:lang w:val="it-IT"/>
        </w:rPr>
        <w:t>luglio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 2015 (il termine per presentare domanda è il</w:t>
      </w: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 30 settembre 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2014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</w: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Retribuzione: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  <w:t xml:space="preserve"> I tirocini sono retribuiti (circa il 25% dello stipendio ufficiale) più il rimborso delle spese di viaggio. 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Ulteriori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benefit sono garantiti in caso di particolari condizioni.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hyperlink r:id="rId11" w:tgtFrame="_blank" w:history="1">
        <w:r w:rsidRPr="00901DEE">
          <w:rPr>
            <w:rFonts w:eastAsia="Times New Roman" w:cs="Arial"/>
            <w:color w:val="1155CC"/>
            <w:sz w:val="24"/>
            <w:szCs w:val="24"/>
            <w:u w:val="single"/>
            <w:lang w:val="it-IT"/>
          </w:rPr>
          <w:t>Bando</w:t>
        </w:r>
      </w:hyperlink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val="it-IT"/>
        </w:rPr>
        <w:t>*************************************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  <w:lang w:val="it-IT"/>
        </w:rPr>
        <w:t>Tirocini presso l'ESC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Il Comitato Economico e Sociale (ESC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) organizza tirocini di lunga (cinque mesi) e breve durata (da uno a tre mesi). L'ESC è un ente che opera nel settore della consulenza per offrire ai partner economici e sociali dell'Europa (</w:t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ad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 xml:space="preserve"> es. datori di lavoro, sindacati, rappresentanti di piccole imprese, associazioni di agricoltori, consumatori, etc.) la possibilità di esprimere formalmente la loro opinione sulle politiche dell'Unione Europea.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 xml:space="preserve">Le aree prioritarie </w:t>
      </w:r>
      <w:proofErr w:type="gramStart"/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 xml:space="preserve">di </w:t>
      </w:r>
      <w:proofErr w:type="gramEnd"/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interesse dell'ESC sono: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</w:r>
      <w:proofErr w:type="gramStart"/>
      <w:r w:rsidRPr="00901DEE">
        <w:rPr>
          <w:rFonts w:eastAsia="Times New Roman" w:cs="Arial"/>
          <w:color w:val="000000"/>
          <w:sz w:val="24"/>
          <w:szCs w:val="24"/>
          <w:lang w:val="it-IT"/>
        </w:rPr>
        <w:t>Lavoro di consulenza, Agricoltura, Sviluppo Rurale e Ambiente, Unione Economica e Monetaria e Coesione Economica e Sociale, Occupazione, Aff</w:t>
      </w:r>
      <w:proofErr w:type="gramEnd"/>
      <w:r w:rsidRPr="00901DEE">
        <w:rPr>
          <w:rFonts w:eastAsia="Times New Roman" w:cs="Arial"/>
          <w:color w:val="000000"/>
          <w:sz w:val="24"/>
          <w:szCs w:val="24"/>
          <w:lang w:val="it-IT"/>
        </w:rPr>
        <w:t>ari Sociali e Cittadinanza, Relazioni Esterne, Il Mercato Unico, Produzione e Consumo, Trasporto, Energia, Infrastrutture e Società dell'Informazione. Altre aree: Presidenza e gruppi ("Impiegati", "Lavoratori" e "Interessi vari"), Rapporti con organismi che operano nel settore socio-occupazionale, Direzione per gli Affari Generali, Risorse umane e finanziarie, Traduzione, Tecnologia dell'informazione e delle telecomunicazioni, Comunicazione, stampa.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31" w:lineRule="atLeast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color w:val="000000"/>
          <w:sz w:val="24"/>
          <w:szCs w:val="24"/>
          <w:lang w:val="it-IT"/>
        </w:rPr>
        <w:lastRenderedPageBreak/>
        <w:t>Le domande per il periodo primaverile (1 </w:t>
      </w:r>
      <w:r w:rsidRPr="00901DEE">
        <w:rPr>
          <w:rFonts w:eastAsia="Times New Roman" w:cs="Arial"/>
          <w:color w:val="222222"/>
          <w:sz w:val="24"/>
          <w:szCs w:val="24"/>
          <w:shd w:val="clear" w:color="auto" w:fill="FFFFCC"/>
          <w:lang w:val="it-IT"/>
        </w:rPr>
        <w:t>luglio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) devono essere inviate entro massimo il </w:t>
      </w: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31 settembre 2014 ore 12:</w:t>
      </w:r>
      <w:proofErr w:type="gramStart"/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00</w:t>
      </w:r>
      <w:proofErr w:type="gramEnd"/>
    </w:p>
    <w:p w:rsidR="00901DEE" w:rsidRPr="00901DEE" w:rsidRDefault="00901DEE" w:rsidP="00901DEE">
      <w:pPr>
        <w:shd w:val="clear" w:color="auto" w:fill="FFFFFF"/>
        <w:spacing w:after="0" w:line="231" w:lineRule="atLeast"/>
        <w:rPr>
          <w:rFonts w:eastAsia="Times New Roman" w:cs="Arial"/>
          <w:color w:val="222222"/>
          <w:sz w:val="24"/>
          <w:szCs w:val="24"/>
          <w:lang w:val="it-IT"/>
        </w:rPr>
      </w:pP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Per ulteriori informazioni:</w:t>
      </w:r>
      <w:r w:rsidRPr="00901DEE">
        <w:rPr>
          <w:rFonts w:eastAsia="Times New Roman" w:cs="Arial"/>
          <w:color w:val="000000"/>
          <w:sz w:val="24"/>
          <w:szCs w:val="24"/>
          <w:lang w:val="it-IT"/>
        </w:rPr>
        <w:t> </w:t>
      </w:r>
      <w:hyperlink r:id="rId12" w:tgtFrame="_blank" w:history="1">
        <w:r w:rsidRPr="00901DEE">
          <w:rPr>
            <w:rFonts w:eastAsia="Times New Roman" w:cs="Arial"/>
            <w:color w:val="1155CC"/>
            <w:sz w:val="24"/>
            <w:szCs w:val="24"/>
            <w:lang w:val="it-IT"/>
          </w:rPr>
          <w:t>http://eesc.europa.eu</w:t>
        </w:r>
      </w:hyperlink>
      <w:r w:rsidRPr="00901DEE">
        <w:rPr>
          <w:rFonts w:eastAsia="Times New Roman" w:cs="Arial"/>
          <w:color w:val="000000"/>
          <w:sz w:val="24"/>
          <w:szCs w:val="24"/>
          <w:lang w:val="it-IT"/>
        </w:rPr>
        <w:br/>
      </w:r>
      <w:r w:rsidRPr="00901DEE">
        <w:rPr>
          <w:rFonts w:eastAsia="Times New Roman" w:cs="Arial"/>
          <w:b/>
          <w:bCs/>
          <w:color w:val="000000"/>
          <w:sz w:val="24"/>
          <w:szCs w:val="24"/>
          <w:lang w:val="it-IT"/>
        </w:rPr>
        <w:t>Consulta la sezione</w:t>
      </w:r>
      <w:hyperlink r:id="rId13" w:tgtFrame="_blank" w:history="1">
        <w:r w:rsidRPr="00901DEE">
          <w:rPr>
            <w:rFonts w:eastAsia="Times New Roman" w:cs="Arial"/>
            <w:b/>
            <w:bCs/>
            <w:color w:val="1155CC"/>
            <w:sz w:val="24"/>
            <w:szCs w:val="24"/>
            <w:lang w:val="it-IT"/>
          </w:rPr>
          <w:t> FAQ</w:t>
        </w:r>
      </w:hyperlink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it-IT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901DEE">
        <w:rPr>
          <w:rFonts w:eastAsia="Times New Roman" w:cs="Arial"/>
          <w:color w:val="000000"/>
          <w:sz w:val="24"/>
          <w:szCs w:val="24"/>
        </w:rPr>
        <w:t>**********************************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</w:rPr>
        <w:t>Calendario</w:t>
      </w:r>
      <w:proofErr w:type="spellEnd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</w:rPr>
        <w:t xml:space="preserve"> </w:t>
      </w:r>
      <w:proofErr w:type="spellStart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</w:rPr>
        <w:t>incontri</w:t>
      </w:r>
      <w:proofErr w:type="spellEnd"/>
      <w:r w:rsidRPr="00901DEE">
        <w:rPr>
          <w:rFonts w:eastAsia="Times New Roman" w:cs="Arial"/>
          <w:b/>
          <w:bCs/>
          <w:color w:val="000000"/>
          <w:sz w:val="24"/>
          <w:szCs w:val="24"/>
          <w:shd w:val="clear" w:color="auto" w:fill="FFF2CC"/>
        </w:rPr>
        <w:t xml:space="preserve"> Ergo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14" w:tgtFrame="_blank" w:history="1">
        <w:proofErr w:type="spellStart"/>
        <w:r w:rsidRPr="00901DEE">
          <w:rPr>
            <w:rFonts w:eastAsia="Times New Roman" w:cs="Arial"/>
            <w:color w:val="1155CC"/>
            <w:sz w:val="24"/>
            <w:szCs w:val="24"/>
            <w:u w:val="single"/>
          </w:rPr>
          <w:t>Seminari</w:t>
        </w:r>
        <w:proofErr w:type="spellEnd"/>
      </w:hyperlink>
    </w:p>
    <w:p w:rsidR="00901DEE" w:rsidRDefault="00901DEE" w:rsidP="00901DEE">
      <w:pPr>
        <w:rPr>
          <w:sz w:val="24"/>
          <w:szCs w:val="24"/>
        </w:rPr>
      </w:pPr>
    </w:p>
    <w:p w:rsidR="00901DEE" w:rsidRDefault="00901DEE" w:rsidP="00901DEE">
      <w:pPr>
        <w:rPr>
          <w:sz w:val="24"/>
          <w:szCs w:val="24"/>
        </w:rPr>
      </w:pPr>
    </w:p>
    <w:p w:rsidR="00901DEE" w:rsidRDefault="00901DEE" w:rsidP="00901DEE">
      <w:pPr>
        <w:rPr>
          <w:sz w:val="24"/>
          <w:szCs w:val="24"/>
        </w:rPr>
      </w:pPr>
      <w:bookmarkStart w:id="0" w:name="_GoBack"/>
      <w:bookmarkEnd w:id="0"/>
    </w:p>
    <w:p w:rsidR="00901DEE" w:rsidRDefault="00901DEE" w:rsidP="00901DEE">
      <w:pPr>
        <w:rPr>
          <w:sz w:val="24"/>
          <w:szCs w:val="24"/>
        </w:rPr>
      </w:pP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  <w:lang w:val="it-IT"/>
        </w:rPr>
      </w:pPr>
      <w:r w:rsidRPr="00901DEE">
        <w:rPr>
          <w:rFonts w:ascii="Arial" w:eastAsia="Times New Roman" w:hAnsi="Arial" w:cs="Arial"/>
          <w:color w:val="000000"/>
          <w:sz w:val="19"/>
          <w:szCs w:val="19"/>
          <w:lang w:val="it-IT"/>
        </w:rPr>
        <w:br/>
        <w:t>-- </w:t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r w:rsidRPr="00901DEE">
        <w:rPr>
          <w:rFonts w:ascii="Arial" w:eastAsia="Times New Roman" w:hAnsi="Arial" w:cs="Arial"/>
          <w:color w:val="000000"/>
          <w:sz w:val="19"/>
          <w:szCs w:val="19"/>
          <w:lang w:val="it-IT"/>
        </w:rPr>
        <w:t>Segreteria IUSS - Ferrara 1391</w:t>
      </w:r>
      <w:r w:rsidRPr="00901DEE">
        <w:rPr>
          <w:rFonts w:ascii="Arial" w:eastAsia="Times New Roman" w:hAnsi="Arial" w:cs="Arial"/>
          <w:color w:val="000000"/>
          <w:sz w:val="19"/>
          <w:szCs w:val="19"/>
          <w:lang w:val="it-IT"/>
        </w:rPr>
        <w:br/>
        <w:t>Università di Ferrara</w:t>
      </w:r>
      <w:r w:rsidRPr="00901DEE">
        <w:rPr>
          <w:rFonts w:ascii="Arial" w:eastAsia="Times New Roman" w:hAnsi="Arial" w:cs="Arial"/>
          <w:color w:val="000000"/>
          <w:sz w:val="19"/>
          <w:szCs w:val="19"/>
          <w:lang w:val="it-IT"/>
        </w:rPr>
        <w:br/>
        <w:t>Via Scienze 41b</w:t>
      </w:r>
      <w:r w:rsidRPr="00901DEE">
        <w:rPr>
          <w:rFonts w:ascii="Arial" w:eastAsia="Times New Roman" w:hAnsi="Arial" w:cs="Arial"/>
          <w:color w:val="000000"/>
          <w:sz w:val="19"/>
          <w:szCs w:val="19"/>
          <w:lang w:val="it-IT"/>
        </w:rPr>
        <w:br/>
        <w:t>44100 FERRARA</w:t>
      </w:r>
      <w:r w:rsidRPr="00901DEE">
        <w:rPr>
          <w:rFonts w:ascii="Arial" w:eastAsia="Times New Roman" w:hAnsi="Arial" w:cs="Arial"/>
          <w:color w:val="000000"/>
          <w:sz w:val="19"/>
          <w:szCs w:val="19"/>
          <w:lang w:val="it-IT"/>
        </w:rPr>
        <w:br/>
        <w:t>Tel. </w:t>
      </w:r>
      <w:hyperlink r:id="rId15" w:tgtFrame="_blank" w:history="1">
        <w:r w:rsidRPr="00901DE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0532 - 455290</w:t>
        </w:r>
      </w:hyperlink>
      <w:r w:rsidRPr="00901DEE">
        <w:rPr>
          <w:rFonts w:ascii="Arial" w:eastAsia="Times New Roman" w:hAnsi="Arial" w:cs="Arial"/>
          <w:color w:val="000000"/>
          <w:sz w:val="19"/>
          <w:szCs w:val="19"/>
        </w:rPr>
        <w:t>/455291/455286</w:t>
      </w:r>
      <w:r w:rsidRPr="00901DEE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gramStart"/>
      <w:r w:rsidRPr="00901DEE">
        <w:rPr>
          <w:rFonts w:ascii="Arial" w:eastAsia="Times New Roman" w:hAnsi="Arial" w:cs="Arial"/>
          <w:color w:val="000000"/>
          <w:sz w:val="19"/>
          <w:szCs w:val="19"/>
        </w:rPr>
        <w:t>Cell.</w:t>
      </w:r>
      <w:proofErr w:type="gramEnd"/>
      <w:r w:rsidRPr="00901DEE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901DEE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"tel:334%20-%201150002" \t "_blank" </w:instrText>
      </w:r>
      <w:r w:rsidRPr="00901DEE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901DEE">
        <w:rPr>
          <w:rFonts w:ascii="Arial" w:eastAsia="Times New Roman" w:hAnsi="Arial" w:cs="Arial"/>
          <w:color w:val="1155CC"/>
          <w:sz w:val="19"/>
          <w:szCs w:val="19"/>
          <w:u w:val="single"/>
        </w:rPr>
        <w:t>334 - 1150002</w:t>
      </w:r>
      <w:r w:rsidRPr="00901DEE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</w:p>
    <w:p w:rsidR="00901DEE" w:rsidRPr="00901DEE" w:rsidRDefault="00901DEE" w:rsidP="00901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proofErr w:type="gramStart"/>
      <w:r w:rsidRPr="00901DEE">
        <w:rPr>
          <w:rFonts w:ascii="Arial" w:eastAsia="Times New Roman" w:hAnsi="Arial" w:cs="Arial"/>
          <w:color w:val="000000"/>
          <w:sz w:val="19"/>
          <w:szCs w:val="19"/>
        </w:rPr>
        <w:t>fax</w:t>
      </w:r>
      <w:proofErr w:type="gramEnd"/>
      <w:r w:rsidRPr="00901DEE">
        <w:rPr>
          <w:rFonts w:ascii="Arial" w:eastAsia="Times New Roman" w:hAnsi="Arial" w:cs="Arial"/>
          <w:color w:val="000000"/>
          <w:sz w:val="19"/>
          <w:szCs w:val="19"/>
        </w:rPr>
        <w:t>. </w:t>
      </w:r>
      <w:hyperlink r:id="rId16" w:tgtFrame="_blank" w:history="1">
        <w:r w:rsidRPr="00901DE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0532 - 455263</w:t>
        </w:r>
      </w:hyperlink>
      <w:r w:rsidRPr="00901DEE">
        <w:rPr>
          <w:rFonts w:ascii="Arial" w:eastAsia="Times New Roman" w:hAnsi="Arial" w:cs="Arial"/>
          <w:color w:val="000000"/>
          <w:sz w:val="19"/>
          <w:szCs w:val="19"/>
        </w:rPr>
        <w:br/>
        <w:t>E-mail: </w:t>
      </w:r>
      <w:hyperlink r:id="rId17" w:tgtFrame="_blank" w:history="1">
        <w:r w:rsidRPr="00901DEE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segreteria_iuss@unife.it</w:t>
        </w:r>
      </w:hyperlink>
    </w:p>
    <w:p w:rsidR="00901DEE" w:rsidRPr="00901DEE" w:rsidRDefault="00901DEE" w:rsidP="00901DEE">
      <w:pPr>
        <w:rPr>
          <w:sz w:val="24"/>
          <w:szCs w:val="24"/>
        </w:rPr>
      </w:pPr>
    </w:p>
    <w:sectPr w:rsidR="00901DEE" w:rsidRPr="00901DE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1"/>
    <w:rsid w:val="00822F06"/>
    <w:rsid w:val="008B5591"/>
    <w:rsid w:val="00901DEE"/>
    <w:rsid w:val="00B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1DEE"/>
  </w:style>
  <w:style w:type="character" w:customStyle="1" w:styleId="il">
    <w:name w:val="il"/>
    <w:basedOn w:val="Carpredefinitoparagrafo"/>
    <w:rsid w:val="00901DEE"/>
  </w:style>
  <w:style w:type="character" w:styleId="Collegamentoipertestuale">
    <w:name w:val="Hyperlink"/>
    <w:basedOn w:val="Carpredefinitoparagrafo"/>
    <w:uiPriority w:val="99"/>
    <w:semiHidden/>
    <w:unhideWhenUsed/>
    <w:rsid w:val="00901D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1D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0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1DEE"/>
  </w:style>
  <w:style w:type="character" w:customStyle="1" w:styleId="il">
    <w:name w:val="il"/>
    <w:basedOn w:val="Carpredefinitoparagrafo"/>
    <w:rsid w:val="00901DEE"/>
  </w:style>
  <w:style w:type="character" w:styleId="Collegamentoipertestuale">
    <w:name w:val="Hyperlink"/>
    <w:basedOn w:val="Carpredefinitoparagrafo"/>
    <w:uiPriority w:val="99"/>
    <w:semiHidden/>
    <w:unhideWhenUsed/>
    <w:rsid w:val="00901D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01D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0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.it/upload/sub/borse/2013/parmareggio_2013.pdf" TargetMode="External"/><Relationship Id="rId13" Type="http://schemas.openxmlformats.org/officeDocument/2006/relationships/hyperlink" Target="http://www.eesc.europa.eu/?i=portal.en.traineeships-fa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fi.it/upload/sub/borse/2013/gruppo%20_italiano_vini_2013.pdf" TargetMode="External"/><Relationship Id="rId12" Type="http://schemas.openxmlformats.org/officeDocument/2006/relationships/hyperlink" Target="http://eesc.europa.eu/organisation/tgj/trainees/index_en.asp" TargetMode="External"/><Relationship Id="rId17" Type="http://schemas.openxmlformats.org/officeDocument/2006/relationships/hyperlink" Target="mailto:segreteria_iuss@unif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0532%20-%2045526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fi.it/upload/sub/borse/2014/Craxi_310714.pdf" TargetMode="External"/><Relationship Id="rId11" Type="http://schemas.openxmlformats.org/officeDocument/2006/relationships/hyperlink" Target="http://cor.europa.eu/it/about/traineeships/Pages/cor-traineeship.aspx" TargetMode="External"/><Relationship Id="rId5" Type="http://schemas.openxmlformats.org/officeDocument/2006/relationships/hyperlink" Target="http://www.unifi.it/upload/sub/borse/2014/Cioffrese_2014.pdf" TargetMode="External"/><Relationship Id="rId15" Type="http://schemas.openxmlformats.org/officeDocument/2006/relationships/hyperlink" Target="tel:0532%20-%20455290" TargetMode="External"/><Relationship Id="rId10" Type="http://schemas.openxmlformats.org/officeDocument/2006/relationships/hyperlink" Target="http://www.shareurope.com/it/5/citta/BRUXELL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areurope.com/it/5/citta/BRUXELLES/" TargetMode="External"/><Relationship Id="rId14" Type="http://schemas.openxmlformats.org/officeDocument/2006/relationships/hyperlink" Target="http://www.er-go.it/index.php?id=66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Caniato</dc:creator>
  <cp:keywords/>
  <dc:description/>
  <cp:lastModifiedBy>Caniato</cp:lastModifiedBy>
  <cp:revision>2</cp:revision>
  <dcterms:created xsi:type="dcterms:W3CDTF">2014-07-08T08:21:00Z</dcterms:created>
  <dcterms:modified xsi:type="dcterms:W3CDTF">2014-07-08T08:33:00Z</dcterms:modified>
</cp:coreProperties>
</file>